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0455B" w14:textId="77777777" w:rsidR="007645E9" w:rsidRPr="007645E9" w:rsidRDefault="007645E9" w:rsidP="007645E9">
      <w:pPr>
        <w:jc w:val="right"/>
        <w:rPr>
          <w:b/>
          <w:sz w:val="28"/>
          <w:szCs w:val="28"/>
          <w:u w:val="single"/>
        </w:rPr>
      </w:pP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71"/>
      </w:tblGrid>
      <w:tr w:rsidR="00182E8C" w:rsidRPr="004867C2" w14:paraId="4D7FF662" w14:textId="77777777" w:rsidTr="00E36AFE">
        <w:tc>
          <w:tcPr>
            <w:tcW w:w="9571" w:type="dxa"/>
            <w:shd w:val="clear" w:color="auto" w:fill="auto"/>
          </w:tcPr>
          <w:p w14:paraId="00218091" w14:textId="7D3630A7" w:rsidR="00182E8C" w:rsidRPr="004867C2" w:rsidRDefault="00E05E74" w:rsidP="006A223E">
            <w:pPr>
              <w:pStyle w:val="ConsPlusTitle"/>
              <w:widowControl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867C2">
              <w:rPr>
                <w:rFonts w:ascii="Times New Roman" w:hAnsi="Times New Roman"/>
                <w:noProof/>
                <w:sz w:val="27"/>
                <w:szCs w:val="27"/>
              </w:rPr>
              <w:drawing>
                <wp:inline distT="0" distB="0" distL="0" distR="0" wp14:anchorId="761208C3" wp14:editId="5AC97263">
                  <wp:extent cx="447675" cy="5619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561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4DD940" w14:textId="77777777" w:rsidR="00182E8C" w:rsidRPr="004867C2" w:rsidRDefault="00182E8C" w:rsidP="006A223E">
            <w:pPr>
              <w:pStyle w:val="ConsPlusTitle"/>
              <w:widowControl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  <w:p w14:paraId="659423EC" w14:textId="77777777" w:rsidR="00182E8C" w:rsidRPr="007B14DE" w:rsidRDefault="00182E8C" w:rsidP="006A223E">
            <w:pPr>
              <w:pStyle w:val="ConsPlusTitle"/>
              <w:widowControl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14DE">
              <w:rPr>
                <w:rFonts w:ascii="Times New Roman" w:hAnsi="Times New Roman"/>
                <w:sz w:val="28"/>
                <w:szCs w:val="28"/>
              </w:rPr>
              <w:t>АДМИНИСТРАЦИЯ УРЖУМСКОГО МУНИЦИПАЛЬНОГО РАЙОНА</w:t>
            </w:r>
          </w:p>
          <w:p w14:paraId="7F32FB62" w14:textId="77777777" w:rsidR="00182E8C" w:rsidRPr="007B14DE" w:rsidRDefault="00182E8C" w:rsidP="006A223E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  <w:p w14:paraId="61E2D8F5" w14:textId="77777777" w:rsidR="00182E8C" w:rsidRPr="007B14DE" w:rsidRDefault="007645E9" w:rsidP="006A223E">
            <w:pPr>
              <w:pStyle w:val="ConsPlusTitle"/>
              <w:widowControl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ПОСТАНОВЛЕНИЕ</w:t>
            </w:r>
          </w:p>
          <w:p w14:paraId="56AA20AB" w14:textId="77777777" w:rsidR="00182E8C" w:rsidRPr="004867C2" w:rsidRDefault="00182E8C" w:rsidP="006A223E">
            <w:pPr>
              <w:pStyle w:val="ConsPlusTitle"/>
              <w:widowControl/>
              <w:jc w:val="center"/>
              <w:rPr>
                <w:rFonts w:ascii="Times New Roman" w:hAnsi="Times New Roman"/>
                <w:b w:val="0"/>
                <w:sz w:val="27"/>
                <w:szCs w:val="27"/>
              </w:rPr>
            </w:pPr>
          </w:p>
          <w:p w14:paraId="57B42F04" w14:textId="42A6DF65" w:rsidR="00182E8C" w:rsidRPr="004867C2" w:rsidRDefault="008641AC" w:rsidP="006A223E">
            <w:pPr>
              <w:pStyle w:val="ConsPlusTitle"/>
              <w:widowControl/>
              <w:jc w:val="center"/>
              <w:rPr>
                <w:rFonts w:ascii="Times New Roman" w:hAnsi="Times New Roman"/>
                <w:b w:val="0"/>
                <w:sz w:val="27"/>
                <w:szCs w:val="27"/>
              </w:rPr>
            </w:pPr>
            <w:r>
              <w:rPr>
                <w:rFonts w:ascii="Times New Roman" w:hAnsi="Times New Roman"/>
                <w:b w:val="0"/>
                <w:sz w:val="27"/>
                <w:szCs w:val="27"/>
              </w:rPr>
              <w:t>23.12.2025</w:t>
            </w:r>
            <w:r w:rsidR="002F6EFB">
              <w:rPr>
                <w:rFonts w:ascii="Times New Roman" w:hAnsi="Times New Roman"/>
                <w:b w:val="0"/>
                <w:sz w:val="27"/>
                <w:szCs w:val="27"/>
              </w:rPr>
              <w:t xml:space="preserve">                 </w:t>
            </w:r>
            <w:r w:rsidR="00182E8C" w:rsidRPr="004867C2">
              <w:rPr>
                <w:rFonts w:ascii="Times New Roman" w:hAnsi="Times New Roman"/>
                <w:b w:val="0"/>
                <w:sz w:val="27"/>
                <w:szCs w:val="27"/>
              </w:rPr>
              <w:t xml:space="preserve">                                                   </w:t>
            </w:r>
            <w:r w:rsidR="00C57494">
              <w:rPr>
                <w:rFonts w:ascii="Times New Roman" w:hAnsi="Times New Roman"/>
                <w:b w:val="0"/>
                <w:sz w:val="27"/>
                <w:szCs w:val="27"/>
              </w:rPr>
              <w:t xml:space="preserve">                            </w:t>
            </w:r>
            <w:r w:rsidR="00182E8C" w:rsidRPr="004867C2">
              <w:rPr>
                <w:rFonts w:ascii="Times New Roman" w:hAnsi="Times New Roman"/>
                <w:b w:val="0"/>
                <w:sz w:val="27"/>
                <w:szCs w:val="27"/>
              </w:rPr>
              <w:t>№</w:t>
            </w:r>
            <w:r>
              <w:rPr>
                <w:rFonts w:ascii="Times New Roman" w:hAnsi="Times New Roman"/>
                <w:b w:val="0"/>
                <w:sz w:val="27"/>
                <w:szCs w:val="27"/>
              </w:rPr>
              <w:softHyphen/>
            </w:r>
            <w:r>
              <w:rPr>
                <w:rFonts w:ascii="Times New Roman" w:hAnsi="Times New Roman"/>
                <w:b w:val="0"/>
                <w:sz w:val="27"/>
                <w:szCs w:val="27"/>
              </w:rPr>
              <w:softHyphen/>
            </w:r>
            <w:r>
              <w:rPr>
                <w:rFonts w:ascii="Times New Roman" w:hAnsi="Times New Roman"/>
                <w:b w:val="0"/>
                <w:sz w:val="27"/>
                <w:szCs w:val="27"/>
              </w:rPr>
              <w:softHyphen/>
            </w:r>
            <w:r>
              <w:rPr>
                <w:rFonts w:ascii="Times New Roman" w:hAnsi="Times New Roman"/>
                <w:b w:val="0"/>
                <w:sz w:val="27"/>
                <w:szCs w:val="27"/>
              </w:rPr>
              <w:softHyphen/>
            </w:r>
            <w:r>
              <w:rPr>
                <w:rFonts w:ascii="Times New Roman" w:hAnsi="Times New Roman"/>
                <w:b w:val="0"/>
                <w:sz w:val="27"/>
                <w:szCs w:val="27"/>
              </w:rPr>
              <w:softHyphen/>
            </w:r>
            <w:r>
              <w:rPr>
                <w:rFonts w:ascii="Times New Roman" w:hAnsi="Times New Roman"/>
                <w:b w:val="0"/>
                <w:sz w:val="27"/>
                <w:szCs w:val="27"/>
              </w:rPr>
              <w:softHyphen/>
            </w:r>
            <w:r>
              <w:rPr>
                <w:rFonts w:ascii="Times New Roman" w:hAnsi="Times New Roman"/>
                <w:b w:val="0"/>
                <w:sz w:val="27"/>
                <w:szCs w:val="27"/>
              </w:rPr>
              <w:softHyphen/>
            </w:r>
            <w:r>
              <w:rPr>
                <w:rFonts w:ascii="Times New Roman" w:hAnsi="Times New Roman"/>
                <w:b w:val="0"/>
                <w:sz w:val="27"/>
                <w:szCs w:val="27"/>
              </w:rPr>
              <w:softHyphen/>
            </w:r>
            <w:r>
              <w:rPr>
                <w:rFonts w:ascii="Times New Roman" w:hAnsi="Times New Roman"/>
                <w:b w:val="0"/>
                <w:sz w:val="27"/>
                <w:szCs w:val="27"/>
              </w:rPr>
              <w:softHyphen/>
            </w:r>
            <w:r>
              <w:rPr>
                <w:rFonts w:ascii="Times New Roman" w:hAnsi="Times New Roman"/>
                <w:b w:val="0"/>
                <w:sz w:val="27"/>
                <w:szCs w:val="27"/>
              </w:rPr>
              <w:softHyphen/>
            </w:r>
            <w:r>
              <w:rPr>
                <w:rFonts w:ascii="Times New Roman" w:hAnsi="Times New Roman"/>
                <w:b w:val="0"/>
                <w:sz w:val="27"/>
                <w:szCs w:val="27"/>
              </w:rPr>
              <w:softHyphen/>
            </w:r>
            <w:r>
              <w:rPr>
                <w:rFonts w:ascii="Times New Roman" w:hAnsi="Times New Roman"/>
                <w:b w:val="0"/>
                <w:sz w:val="27"/>
                <w:szCs w:val="27"/>
              </w:rPr>
              <w:softHyphen/>
            </w:r>
            <w:r>
              <w:rPr>
                <w:rFonts w:ascii="Times New Roman" w:hAnsi="Times New Roman"/>
                <w:b w:val="0"/>
                <w:sz w:val="27"/>
                <w:szCs w:val="27"/>
              </w:rPr>
              <w:softHyphen/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  <w:b w:val="0"/>
                <w:sz w:val="27"/>
                <w:szCs w:val="27"/>
              </w:rPr>
              <w:t>1044</w:t>
            </w:r>
          </w:p>
          <w:p w14:paraId="367C7FB3" w14:textId="77777777" w:rsidR="00182E8C" w:rsidRPr="004867C2" w:rsidRDefault="00182E8C" w:rsidP="006A223E">
            <w:pPr>
              <w:pStyle w:val="ConsPlusTitle"/>
              <w:widowControl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867C2">
              <w:rPr>
                <w:rFonts w:ascii="Times New Roman" w:hAnsi="Times New Roman"/>
                <w:b w:val="0"/>
                <w:sz w:val="27"/>
                <w:szCs w:val="27"/>
              </w:rPr>
              <w:t>г. Уржум Кировской области</w:t>
            </w:r>
          </w:p>
          <w:p w14:paraId="613BC84C" w14:textId="77777777" w:rsidR="00182E8C" w:rsidRPr="004867C2" w:rsidRDefault="00182E8C" w:rsidP="006A223E">
            <w:pPr>
              <w:pStyle w:val="ConsPlusTitle"/>
              <w:widowControl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14:paraId="2828B1C2" w14:textId="4438BD43" w:rsidR="009D47CE" w:rsidRDefault="00276F31" w:rsidP="006A223E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О согласовании инвестиционной программы</w:t>
      </w:r>
    </w:p>
    <w:p w14:paraId="526E8410" w14:textId="01BF92A6" w:rsidR="001D2311" w:rsidRDefault="00276F31" w:rsidP="006A223E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КОГУП « </w:t>
      </w:r>
      <w:proofErr w:type="spellStart"/>
      <w:r>
        <w:rPr>
          <w:rFonts w:cs="Times New Roman"/>
          <w:b/>
          <w:sz w:val="28"/>
          <w:szCs w:val="28"/>
        </w:rPr>
        <w:t>Облкоммунсервис</w:t>
      </w:r>
      <w:proofErr w:type="spellEnd"/>
      <w:r>
        <w:rPr>
          <w:rFonts w:cs="Times New Roman"/>
          <w:b/>
          <w:sz w:val="28"/>
          <w:szCs w:val="28"/>
        </w:rPr>
        <w:t xml:space="preserve">» в отношении объектов теплоснабжения, расположенных на территории Уржумского муниципального района </w:t>
      </w:r>
      <w:r w:rsidR="006A223E">
        <w:rPr>
          <w:rFonts w:cs="Times New Roman"/>
          <w:b/>
          <w:sz w:val="28"/>
          <w:szCs w:val="28"/>
        </w:rPr>
        <w:t xml:space="preserve">       </w:t>
      </w:r>
      <w:r>
        <w:rPr>
          <w:rFonts w:cs="Times New Roman"/>
          <w:b/>
          <w:sz w:val="28"/>
          <w:szCs w:val="28"/>
        </w:rPr>
        <w:t>Кировской области на 2025 – 2034 годы.</w:t>
      </w:r>
    </w:p>
    <w:p w14:paraId="2D69A460" w14:textId="77777777" w:rsidR="007A438D" w:rsidRPr="007B14DE" w:rsidRDefault="007A438D" w:rsidP="006A223E">
      <w:pPr>
        <w:jc w:val="center"/>
        <w:rPr>
          <w:rFonts w:cs="Times New Roman"/>
          <w:b/>
          <w:sz w:val="28"/>
          <w:szCs w:val="28"/>
        </w:rPr>
      </w:pPr>
    </w:p>
    <w:p w14:paraId="28CE8363" w14:textId="4EC1EA18" w:rsidR="00CF3E54" w:rsidRPr="007B14DE" w:rsidRDefault="00FF1933" w:rsidP="00152C3F">
      <w:pPr>
        <w:spacing w:line="276" w:lineRule="auto"/>
        <w:ind w:firstLine="567"/>
        <w:jc w:val="both"/>
        <w:rPr>
          <w:rFonts w:cs="Times New Roman"/>
          <w:sz w:val="28"/>
          <w:szCs w:val="28"/>
        </w:rPr>
      </w:pPr>
      <w:r w:rsidRPr="00FF1933">
        <w:rPr>
          <w:color w:val="000000"/>
          <w:sz w:val="28"/>
          <w:szCs w:val="28"/>
          <w:lang w:eastAsia="ru-RU" w:bidi="ru-RU"/>
        </w:rPr>
        <w:t xml:space="preserve">Руководствуясь </w:t>
      </w:r>
      <w:r w:rsidR="00276F31">
        <w:rPr>
          <w:color w:val="000000"/>
          <w:sz w:val="28"/>
          <w:szCs w:val="28"/>
          <w:lang w:eastAsia="ru-RU" w:bidi="ru-RU"/>
        </w:rPr>
        <w:t xml:space="preserve">Правилами согласования и утверждения инвестиционных программ организаций, осуществляющих регулируемые виды деятельности в сфере теплоснабжения, требованиями к составу и содержанию инвестиционных программ, утвержденными постановлением Правительства Российской Федерации от 05.05.2014 года № 410 </w:t>
      </w:r>
      <w:r w:rsidR="00152C3F">
        <w:rPr>
          <w:color w:val="000000"/>
          <w:sz w:val="28"/>
          <w:szCs w:val="28"/>
          <w:lang w:eastAsia="ru-RU" w:bidi="ru-RU"/>
        </w:rPr>
        <w:t>администрация Уржумского муниципального района</w:t>
      </w:r>
      <w:r w:rsidR="00EA5646" w:rsidRPr="007B14DE">
        <w:rPr>
          <w:rFonts w:cs="Times New Roman"/>
          <w:sz w:val="28"/>
          <w:szCs w:val="28"/>
        </w:rPr>
        <w:t xml:space="preserve"> </w:t>
      </w:r>
      <w:r w:rsidR="00CF3E54" w:rsidRPr="007B14DE">
        <w:rPr>
          <w:rFonts w:cs="Times New Roman"/>
          <w:sz w:val="28"/>
          <w:szCs w:val="28"/>
        </w:rPr>
        <w:t>ПОСТАНОВЛЯЕТ:</w:t>
      </w:r>
    </w:p>
    <w:p w14:paraId="030B986C" w14:textId="5CC7E823" w:rsidR="00152C3F" w:rsidRDefault="009D47CE" w:rsidP="00635F63">
      <w:pPr>
        <w:pStyle w:val="a8"/>
        <w:numPr>
          <w:ilvl w:val="0"/>
          <w:numId w:val="3"/>
        </w:numPr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Согласовать инвестиционную программу</w:t>
      </w:r>
      <w:r w:rsidR="00FF1933" w:rsidRPr="00FF1933">
        <w:rPr>
          <w:sz w:val="28"/>
          <w:szCs w:val="28"/>
        </w:rPr>
        <w:t xml:space="preserve"> Кировск</w:t>
      </w:r>
      <w:r>
        <w:rPr>
          <w:sz w:val="28"/>
          <w:szCs w:val="28"/>
        </w:rPr>
        <w:t>ого</w:t>
      </w:r>
      <w:r w:rsidR="00FF1933" w:rsidRPr="00FF1933">
        <w:rPr>
          <w:sz w:val="28"/>
          <w:szCs w:val="28"/>
        </w:rPr>
        <w:t xml:space="preserve"> областн</w:t>
      </w:r>
      <w:r>
        <w:rPr>
          <w:sz w:val="28"/>
          <w:szCs w:val="28"/>
        </w:rPr>
        <w:t>ого</w:t>
      </w:r>
      <w:r w:rsidR="00FF1933" w:rsidRPr="00FF1933">
        <w:rPr>
          <w:sz w:val="28"/>
          <w:szCs w:val="28"/>
        </w:rPr>
        <w:t xml:space="preserve"> государственн</w:t>
      </w:r>
      <w:r>
        <w:rPr>
          <w:sz w:val="28"/>
          <w:szCs w:val="28"/>
        </w:rPr>
        <w:t>ого</w:t>
      </w:r>
      <w:r w:rsidR="00FF1933" w:rsidRPr="00FF1933">
        <w:rPr>
          <w:sz w:val="28"/>
          <w:szCs w:val="28"/>
        </w:rPr>
        <w:t xml:space="preserve"> унитарн</w:t>
      </w:r>
      <w:r>
        <w:rPr>
          <w:sz w:val="28"/>
          <w:szCs w:val="28"/>
        </w:rPr>
        <w:t>ого</w:t>
      </w:r>
      <w:r w:rsidR="00FF1933" w:rsidRPr="00FF1933">
        <w:rPr>
          <w:sz w:val="28"/>
          <w:szCs w:val="28"/>
        </w:rPr>
        <w:t xml:space="preserve"> предприяти</w:t>
      </w:r>
      <w:r>
        <w:rPr>
          <w:sz w:val="28"/>
          <w:szCs w:val="28"/>
        </w:rPr>
        <w:t>я</w:t>
      </w:r>
      <w:r w:rsidR="00FF1933" w:rsidRPr="00FF1933">
        <w:rPr>
          <w:sz w:val="28"/>
          <w:szCs w:val="28"/>
        </w:rPr>
        <w:t xml:space="preserve"> «</w:t>
      </w:r>
      <w:proofErr w:type="spellStart"/>
      <w:r w:rsidR="00FF1933" w:rsidRPr="00FF1933">
        <w:rPr>
          <w:sz w:val="28"/>
          <w:szCs w:val="28"/>
        </w:rPr>
        <w:t>Облкоммунсервис</w:t>
      </w:r>
      <w:proofErr w:type="spellEnd"/>
      <w:r w:rsidR="00FF1933" w:rsidRPr="00FF1933">
        <w:rPr>
          <w:sz w:val="28"/>
          <w:szCs w:val="28"/>
        </w:rPr>
        <w:t>» (КОГУП «</w:t>
      </w:r>
      <w:proofErr w:type="spellStart"/>
      <w:r w:rsidR="00FF1933" w:rsidRPr="00FF1933">
        <w:rPr>
          <w:sz w:val="28"/>
          <w:szCs w:val="28"/>
        </w:rPr>
        <w:t>Облкоммунсервис</w:t>
      </w:r>
      <w:proofErr w:type="spellEnd"/>
      <w:r w:rsidR="00FF1933" w:rsidRPr="00FF1933">
        <w:rPr>
          <w:sz w:val="28"/>
          <w:szCs w:val="28"/>
        </w:rPr>
        <w:t>»)</w:t>
      </w:r>
      <w:r>
        <w:rPr>
          <w:sz w:val="28"/>
          <w:szCs w:val="28"/>
        </w:rPr>
        <w:t xml:space="preserve"> в отношении объектов теплоснабжения, расположенных на территории Уржумского муниципального района Кировской области на 2025-2034 годы.</w:t>
      </w:r>
    </w:p>
    <w:p w14:paraId="1CF665C3" w14:textId="3C9B77EB" w:rsidR="00437C12" w:rsidRPr="00FA76F8" w:rsidRDefault="00437C12" w:rsidP="00FF1933">
      <w:pPr>
        <w:pStyle w:val="2"/>
        <w:numPr>
          <w:ilvl w:val="0"/>
          <w:numId w:val="3"/>
        </w:numPr>
        <w:spacing w:after="0" w:line="276" w:lineRule="auto"/>
        <w:ind w:left="0" w:firstLine="567"/>
        <w:jc w:val="both"/>
        <w:rPr>
          <w:sz w:val="28"/>
          <w:szCs w:val="28"/>
        </w:rPr>
      </w:pPr>
      <w:r w:rsidRPr="00FA76F8">
        <w:rPr>
          <w:sz w:val="28"/>
          <w:szCs w:val="28"/>
        </w:rPr>
        <w:t>Контроль за выполнением настоящего постановления возложить на заместителя главы администрации Уржумского муниципального района</w:t>
      </w:r>
      <w:r w:rsidR="007A438D">
        <w:rPr>
          <w:sz w:val="28"/>
          <w:szCs w:val="28"/>
        </w:rPr>
        <w:t>,</w:t>
      </w:r>
      <w:r w:rsidRPr="00FA76F8">
        <w:rPr>
          <w:sz w:val="28"/>
          <w:szCs w:val="28"/>
        </w:rPr>
        <w:t xml:space="preserve"> начальника управления по вопросам жизнеобеспечения Семиглазова И.Н.</w:t>
      </w:r>
    </w:p>
    <w:p w14:paraId="5704E513" w14:textId="14EBA463" w:rsidR="0006713E" w:rsidRPr="00FA76F8" w:rsidRDefault="0006713E" w:rsidP="00FF1933">
      <w:pPr>
        <w:pStyle w:val="2"/>
        <w:numPr>
          <w:ilvl w:val="0"/>
          <w:numId w:val="3"/>
        </w:numPr>
        <w:spacing w:after="0" w:line="276" w:lineRule="auto"/>
        <w:ind w:left="0" w:firstLine="567"/>
        <w:jc w:val="both"/>
        <w:rPr>
          <w:sz w:val="28"/>
          <w:szCs w:val="28"/>
        </w:rPr>
      </w:pPr>
      <w:r w:rsidRPr="00FA76F8">
        <w:rPr>
          <w:sz w:val="28"/>
          <w:szCs w:val="28"/>
        </w:rPr>
        <w:t>Настоящее постановление вступает в силу с момента официального опубликования в «Информационном бюллетене органов местного самоуправления Уржумского района Кировской области».</w:t>
      </w:r>
    </w:p>
    <w:p w14:paraId="5FA3A81D" w14:textId="77777777" w:rsidR="00FF1933" w:rsidRPr="00FA76F8" w:rsidRDefault="00FF1933" w:rsidP="00FF1933">
      <w:pPr>
        <w:pStyle w:val="2"/>
        <w:spacing w:after="0" w:line="276" w:lineRule="auto"/>
        <w:ind w:left="0"/>
        <w:jc w:val="both"/>
        <w:rPr>
          <w:sz w:val="28"/>
          <w:szCs w:val="28"/>
        </w:rPr>
      </w:pPr>
    </w:p>
    <w:p w14:paraId="5855D4A2" w14:textId="77777777" w:rsidR="004E33B8" w:rsidRDefault="00C80D75" w:rsidP="00FF1933">
      <w:pPr>
        <w:pStyle w:val="2"/>
        <w:spacing w:after="0" w:line="276" w:lineRule="auto"/>
        <w:ind w:left="0"/>
        <w:jc w:val="both"/>
        <w:rPr>
          <w:sz w:val="28"/>
          <w:szCs w:val="28"/>
        </w:rPr>
      </w:pPr>
      <w:r w:rsidRPr="00FA76F8">
        <w:rPr>
          <w:sz w:val="28"/>
          <w:szCs w:val="28"/>
        </w:rPr>
        <w:t>Г</w:t>
      </w:r>
      <w:r w:rsidR="00182E8C" w:rsidRPr="00FA76F8">
        <w:rPr>
          <w:sz w:val="28"/>
          <w:szCs w:val="28"/>
        </w:rPr>
        <w:t>лав</w:t>
      </w:r>
      <w:r w:rsidRPr="00FA76F8">
        <w:rPr>
          <w:sz w:val="28"/>
          <w:szCs w:val="28"/>
        </w:rPr>
        <w:t>а</w:t>
      </w:r>
      <w:r w:rsidR="00182E8C" w:rsidRPr="00FA76F8">
        <w:rPr>
          <w:sz w:val="28"/>
          <w:szCs w:val="28"/>
        </w:rPr>
        <w:t xml:space="preserve"> </w:t>
      </w:r>
      <w:r w:rsidR="000F64C8" w:rsidRPr="00FA76F8">
        <w:rPr>
          <w:sz w:val="28"/>
          <w:szCs w:val="28"/>
        </w:rPr>
        <w:t xml:space="preserve">администрации </w:t>
      </w:r>
    </w:p>
    <w:p w14:paraId="7CDF1DFD" w14:textId="22ABD5A8" w:rsidR="00182E8C" w:rsidRDefault="00182E8C" w:rsidP="004E33B8">
      <w:pPr>
        <w:pStyle w:val="2"/>
        <w:spacing w:after="0" w:line="276" w:lineRule="auto"/>
        <w:ind w:left="0"/>
        <w:jc w:val="both"/>
        <w:rPr>
          <w:sz w:val="28"/>
          <w:szCs w:val="28"/>
        </w:rPr>
      </w:pPr>
      <w:r w:rsidRPr="00FA76F8">
        <w:rPr>
          <w:sz w:val="28"/>
          <w:szCs w:val="28"/>
        </w:rPr>
        <w:t>Уржумского</w:t>
      </w:r>
      <w:r w:rsidR="004E33B8">
        <w:rPr>
          <w:sz w:val="28"/>
          <w:szCs w:val="28"/>
        </w:rPr>
        <w:t xml:space="preserve"> </w:t>
      </w:r>
      <w:r w:rsidR="00E36AFE" w:rsidRPr="00FA76F8">
        <w:rPr>
          <w:sz w:val="28"/>
          <w:szCs w:val="28"/>
        </w:rPr>
        <w:t>м</w:t>
      </w:r>
      <w:r w:rsidRPr="00FA76F8">
        <w:rPr>
          <w:sz w:val="28"/>
          <w:szCs w:val="28"/>
        </w:rPr>
        <w:t>униципального района</w:t>
      </w:r>
      <w:r w:rsidR="004E33B8">
        <w:rPr>
          <w:sz w:val="28"/>
          <w:szCs w:val="28"/>
        </w:rPr>
        <w:t>:</w:t>
      </w:r>
      <w:r w:rsidR="009F7487">
        <w:rPr>
          <w:sz w:val="28"/>
          <w:szCs w:val="28"/>
        </w:rPr>
        <w:t xml:space="preserve">    </w:t>
      </w:r>
      <w:r w:rsidR="00C80D75" w:rsidRPr="00FA76F8">
        <w:rPr>
          <w:sz w:val="28"/>
          <w:szCs w:val="28"/>
        </w:rPr>
        <w:t xml:space="preserve">В.В. </w:t>
      </w:r>
      <w:proofErr w:type="spellStart"/>
      <w:r w:rsidR="00C80D75" w:rsidRPr="00FA76F8">
        <w:rPr>
          <w:sz w:val="28"/>
          <w:szCs w:val="28"/>
        </w:rPr>
        <w:t>Байбородов</w:t>
      </w:r>
      <w:proofErr w:type="spellEnd"/>
    </w:p>
    <w:p w14:paraId="26691939" w14:textId="7C7DD2C0" w:rsidR="00D17E5F" w:rsidRDefault="00D17E5F" w:rsidP="00D17E5F">
      <w:pPr>
        <w:pStyle w:val="ConsPlusNormal"/>
        <w:tabs>
          <w:tab w:val="left" w:pos="7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020B0F22" w14:textId="77777777" w:rsidR="006A223E" w:rsidRDefault="006A223E" w:rsidP="00D17E5F">
      <w:pPr>
        <w:pStyle w:val="ConsPlusNormal"/>
        <w:tabs>
          <w:tab w:val="left" w:pos="7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797467D0" w14:textId="77777777" w:rsidR="007A438D" w:rsidRDefault="009D47CE" w:rsidP="00D17E5F">
      <w:pPr>
        <w:pStyle w:val="ConsPlusNormal"/>
        <w:tabs>
          <w:tab w:val="left" w:pos="7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14:paraId="686EF831" w14:textId="6A08BB96" w:rsidR="007778FE" w:rsidRDefault="009D47CE" w:rsidP="008641AC">
      <w:pPr>
        <w:pStyle w:val="ConsPlusNormal"/>
        <w:tabs>
          <w:tab w:val="left" w:pos="7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</w:t>
      </w:r>
    </w:p>
    <w:sectPr w:rsidR="007778FE" w:rsidSect="0006713E">
      <w:pgSz w:w="11906" w:h="16838"/>
      <w:pgMar w:top="1135" w:right="850" w:bottom="141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B6C8C"/>
    <w:multiLevelType w:val="multilevel"/>
    <w:tmpl w:val="C6AEAC22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">
    <w:nsid w:val="592C3323"/>
    <w:multiLevelType w:val="singleLevel"/>
    <w:tmpl w:val="1A940414"/>
    <w:lvl w:ilvl="0">
      <w:start w:val="1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607C48C7"/>
    <w:multiLevelType w:val="multilevel"/>
    <w:tmpl w:val="2CC0183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1"/>
    <w:lvlOverride w:ilvl="0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E8C"/>
    <w:rsid w:val="00017C30"/>
    <w:rsid w:val="0002297E"/>
    <w:rsid w:val="0006201A"/>
    <w:rsid w:val="0006713E"/>
    <w:rsid w:val="0008474D"/>
    <w:rsid w:val="0008678A"/>
    <w:rsid w:val="00091B66"/>
    <w:rsid w:val="000D002F"/>
    <w:rsid w:val="000E1DC8"/>
    <w:rsid w:val="000F64C8"/>
    <w:rsid w:val="00106C9C"/>
    <w:rsid w:val="00106DFD"/>
    <w:rsid w:val="00113DE9"/>
    <w:rsid w:val="00152C3F"/>
    <w:rsid w:val="00177868"/>
    <w:rsid w:val="00182E8C"/>
    <w:rsid w:val="001A5180"/>
    <w:rsid w:val="001D2311"/>
    <w:rsid w:val="001E18A6"/>
    <w:rsid w:val="002375EA"/>
    <w:rsid w:val="00237ED0"/>
    <w:rsid w:val="002763D9"/>
    <w:rsid w:val="00276F31"/>
    <w:rsid w:val="00277D0B"/>
    <w:rsid w:val="002A1746"/>
    <w:rsid w:val="002D7955"/>
    <w:rsid w:val="002F6EFB"/>
    <w:rsid w:val="00310483"/>
    <w:rsid w:val="003445E0"/>
    <w:rsid w:val="00416AB2"/>
    <w:rsid w:val="00436111"/>
    <w:rsid w:val="00437C12"/>
    <w:rsid w:val="004867C2"/>
    <w:rsid w:val="004A5BAD"/>
    <w:rsid w:val="004B1525"/>
    <w:rsid w:val="004C4695"/>
    <w:rsid w:val="004D6FF4"/>
    <w:rsid w:val="004E2EC7"/>
    <w:rsid w:val="004E33B8"/>
    <w:rsid w:val="004E66FA"/>
    <w:rsid w:val="004F2D03"/>
    <w:rsid w:val="00513041"/>
    <w:rsid w:val="00515F20"/>
    <w:rsid w:val="00544A88"/>
    <w:rsid w:val="005513F0"/>
    <w:rsid w:val="00567042"/>
    <w:rsid w:val="00573508"/>
    <w:rsid w:val="005875A2"/>
    <w:rsid w:val="005C7C9E"/>
    <w:rsid w:val="005D6A70"/>
    <w:rsid w:val="005F37B8"/>
    <w:rsid w:val="00605E16"/>
    <w:rsid w:val="00635F63"/>
    <w:rsid w:val="00644543"/>
    <w:rsid w:val="006A223E"/>
    <w:rsid w:val="006B6A4B"/>
    <w:rsid w:val="006D198D"/>
    <w:rsid w:val="006D3701"/>
    <w:rsid w:val="0072573E"/>
    <w:rsid w:val="00757E6E"/>
    <w:rsid w:val="007645E9"/>
    <w:rsid w:val="0077610A"/>
    <w:rsid w:val="007778FE"/>
    <w:rsid w:val="007A438D"/>
    <w:rsid w:val="007B14DE"/>
    <w:rsid w:val="007F4F70"/>
    <w:rsid w:val="00817334"/>
    <w:rsid w:val="00844160"/>
    <w:rsid w:val="008641AC"/>
    <w:rsid w:val="0087208A"/>
    <w:rsid w:val="00890B87"/>
    <w:rsid w:val="008E5032"/>
    <w:rsid w:val="00946C63"/>
    <w:rsid w:val="009A67D9"/>
    <w:rsid w:val="009C5345"/>
    <w:rsid w:val="009D47CE"/>
    <w:rsid w:val="009F2D95"/>
    <w:rsid w:val="009F7487"/>
    <w:rsid w:val="00A04CF2"/>
    <w:rsid w:val="00A547BC"/>
    <w:rsid w:val="00A87C3E"/>
    <w:rsid w:val="00AA0AD3"/>
    <w:rsid w:val="00AC06BF"/>
    <w:rsid w:val="00AD1EA3"/>
    <w:rsid w:val="00BD3A2E"/>
    <w:rsid w:val="00C247C9"/>
    <w:rsid w:val="00C57494"/>
    <w:rsid w:val="00C80D75"/>
    <w:rsid w:val="00CC52EB"/>
    <w:rsid w:val="00CC6AFB"/>
    <w:rsid w:val="00CF3E54"/>
    <w:rsid w:val="00D17E5F"/>
    <w:rsid w:val="00D46E1D"/>
    <w:rsid w:val="00D65094"/>
    <w:rsid w:val="00D8702C"/>
    <w:rsid w:val="00DD4C1C"/>
    <w:rsid w:val="00E05E74"/>
    <w:rsid w:val="00E07A28"/>
    <w:rsid w:val="00E36AFE"/>
    <w:rsid w:val="00E53A44"/>
    <w:rsid w:val="00EA5646"/>
    <w:rsid w:val="00EB5609"/>
    <w:rsid w:val="00EB5D61"/>
    <w:rsid w:val="00F40600"/>
    <w:rsid w:val="00F509DE"/>
    <w:rsid w:val="00F540D3"/>
    <w:rsid w:val="00F82BCB"/>
    <w:rsid w:val="00FA76F8"/>
    <w:rsid w:val="00FF1933"/>
    <w:rsid w:val="00FF3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83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E8C"/>
    <w:rPr>
      <w:rFonts w:ascii="Times New Roman" w:eastAsia="Times New Roman" w:hAnsi="Times New Roman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82E8C"/>
    <w:pPr>
      <w:widowControl w:val="0"/>
    </w:pPr>
    <w:rPr>
      <w:rFonts w:eastAsia="Times New Roman"/>
      <w:b/>
      <w:sz w:val="22"/>
    </w:rPr>
  </w:style>
  <w:style w:type="paragraph" w:customStyle="1" w:styleId="ConsPlusNormal">
    <w:name w:val="ConsPlusNormal"/>
    <w:rsid w:val="00182E8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182E8C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TableContents">
    <w:name w:val="Table Contents"/>
    <w:basedOn w:val="a"/>
    <w:rsid w:val="00182E8C"/>
    <w:pPr>
      <w:widowControl w:val="0"/>
      <w:suppressLineNumbers/>
      <w:suppressAutoHyphens/>
      <w:autoSpaceDN w:val="0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82E8C"/>
    <w:rPr>
      <w:rFonts w:ascii="Tahoma" w:hAnsi="Tahoma" w:cs="Times New Roman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182E8C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Body Text Indent"/>
    <w:basedOn w:val="a"/>
    <w:link w:val="a7"/>
    <w:rsid w:val="00644543"/>
    <w:pPr>
      <w:suppressAutoHyphens/>
      <w:ind w:firstLine="709"/>
      <w:jc w:val="both"/>
    </w:pPr>
    <w:rPr>
      <w:rFonts w:cs="Times New Roman"/>
      <w:sz w:val="28"/>
    </w:rPr>
  </w:style>
  <w:style w:type="character" w:customStyle="1" w:styleId="a7">
    <w:name w:val="Основной текст с отступом Знак"/>
    <w:link w:val="a6"/>
    <w:rsid w:val="00644543"/>
    <w:rPr>
      <w:rFonts w:ascii="Times New Roman" w:eastAsia="Times New Roman" w:hAnsi="Times New Roman"/>
      <w:sz w:val="28"/>
      <w:lang w:eastAsia="ar-SA"/>
    </w:rPr>
  </w:style>
  <w:style w:type="paragraph" w:styleId="a8">
    <w:name w:val="No Spacing"/>
    <w:qFormat/>
    <w:rsid w:val="00CF3E54"/>
    <w:rPr>
      <w:rFonts w:ascii="Times New Roman" w:eastAsia="Times New Roman" w:hAnsi="Times New Roman"/>
    </w:rPr>
  </w:style>
  <w:style w:type="paragraph" w:styleId="2">
    <w:name w:val="Body Text Indent 2"/>
    <w:basedOn w:val="a"/>
    <w:link w:val="20"/>
    <w:uiPriority w:val="99"/>
    <w:unhideWhenUsed/>
    <w:rsid w:val="00CF3E54"/>
    <w:pPr>
      <w:widowControl w:val="0"/>
      <w:autoSpaceDE w:val="0"/>
      <w:spacing w:after="120" w:line="480" w:lineRule="auto"/>
      <w:ind w:left="283"/>
    </w:pPr>
    <w:rPr>
      <w:rFonts w:cs="Times New Roman"/>
    </w:rPr>
  </w:style>
  <w:style w:type="character" w:customStyle="1" w:styleId="20">
    <w:name w:val="Основной текст с отступом 2 Знак"/>
    <w:link w:val="2"/>
    <w:uiPriority w:val="99"/>
    <w:rsid w:val="00CF3E54"/>
    <w:rPr>
      <w:rFonts w:ascii="Times New Roman" w:eastAsia="Times New Roman" w:hAnsi="Times New Roman"/>
      <w:lang w:eastAsia="ar-SA"/>
    </w:rPr>
  </w:style>
  <w:style w:type="paragraph" w:customStyle="1" w:styleId="1">
    <w:name w:val="Основной текст1"/>
    <w:basedOn w:val="a"/>
    <w:rsid w:val="00CF3E54"/>
    <w:pPr>
      <w:widowControl w:val="0"/>
      <w:shd w:val="clear" w:color="auto" w:fill="FFFFFF"/>
      <w:spacing w:line="324" w:lineRule="exact"/>
      <w:ind w:firstLine="700"/>
      <w:jc w:val="both"/>
    </w:pPr>
    <w:rPr>
      <w:rFonts w:ascii="Calibri" w:hAnsi="Calibri" w:cs="Times New Roman"/>
      <w:spacing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E8C"/>
    <w:rPr>
      <w:rFonts w:ascii="Times New Roman" w:eastAsia="Times New Roman" w:hAnsi="Times New Roman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82E8C"/>
    <w:pPr>
      <w:widowControl w:val="0"/>
    </w:pPr>
    <w:rPr>
      <w:rFonts w:eastAsia="Times New Roman"/>
      <w:b/>
      <w:sz w:val="22"/>
    </w:rPr>
  </w:style>
  <w:style w:type="paragraph" w:customStyle="1" w:styleId="ConsPlusNormal">
    <w:name w:val="ConsPlusNormal"/>
    <w:rsid w:val="00182E8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182E8C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TableContents">
    <w:name w:val="Table Contents"/>
    <w:basedOn w:val="a"/>
    <w:rsid w:val="00182E8C"/>
    <w:pPr>
      <w:widowControl w:val="0"/>
      <w:suppressLineNumbers/>
      <w:suppressAutoHyphens/>
      <w:autoSpaceDN w:val="0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82E8C"/>
    <w:rPr>
      <w:rFonts w:ascii="Tahoma" w:hAnsi="Tahoma" w:cs="Times New Roman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182E8C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Body Text Indent"/>
    <w:basedOn w:val="a"/>
    <w:link w:val="a7"/>
    <w:rsid w:val="00644543"/>
    <w:pPr>
      <w:suppressAutoHyphens/>
      <w:ind w:firstLine="709"/>
      <w:jc w:val="both"/>
    </w:pPr>
    <w:rPr>
      <w:rFonts w:cs="Times New Roman"/>
      <w:sz w:val="28"/>
    </w:rPr>
  </w:style>
  <w:style w:type="character" w:customStyle="1" w:styleId="a7">
    <w:name w:val="Основной текст с отступом Знак"/>
    <w:link w:val="a6"/>
    <w:rsid w:val="00644543"/>
    <w:rPr>
      <w:rFonts w:ascii="Times New Roman" w:eastAsia="Times New Roman" w:hAnsi="Times New Roman"/>
      <w:sz w:val="28"/>
      <w:lang w:eastAsia="ar-SA"/>
    </w:rPr>
  </w:style>
  <w:style w:type="paragraph" w:styleId="a8">
    <w:name w:val="No Spacing"/>
    <w:qFormat/>
    <w:rsid w:val="00CF3E54"/>
    <w:rPr>
      <w:rFonts w:ascii="Times New Roman" w:eastAsia="Times New Roman" w:hAnsi="Times New Roman"/>
    </w:rPr>
  </w:style>
  <w:style w:type="paragraph" w:styleId="2">
    <w:name w:val="Body Text Indent 2"/>
    <w:basedOn w:val="a"/>
    <w:link w:val="20"/>
    <w:uiPriority w:val="99"/>
    <w:unhideWhenUsed/>
    <w:rsid w:val="00CF3E54"/>
    <w:pPr>
      <w:widowControl w:val="0"/>
      <w:autoSpaceDE w:val="0"/>
      <w:spacing w:after="120" w:line="480" w:lineRule="auto"/>
      <w:ind w:left="283"/>
    </w:pPr>
    <w:rPr>
      <w:rFonts w:cs="Times New Roman"/>
    </w:rPr>
  </w:style>
  <w:style w:type="character" w:customStyle="1" w:styleId="20">
    <w:name w:val="Основной текст с отступом 2 Знак"/>
    <w:link w:val="2"/>
    <w:uiPriority w:val="99"/>
    <w:rsid w:val="00CF3E54"/>
    <w:rPr>
      <w:rFonts w:ascii="Times New Roman" w:eastAsia="Times New Roman" w:hAnsi="Times New Roman"/>
      <w:lang w:eastAsia="ar-SA"/>
    </w:rPr>
  </w:style>
  <w:style w:type="paragraph" w:customStyle="1" w:styleId="1">
    <w:name w:val="Основной текст1"/>
    <w:basedOn w:val="a"/>
    <w:rsid w:val="00CF3E54"/>
    <w:pPr>
      <w:widowControl w:val="0"/>
      <w:shd w:val="clear" w:color="auto" w:fill="FFFFFF"/>
      <w:spacing w:line="324" w:lineRule="exact"/>
      <w:ind w:firstLine="700"/>
      <w:jc w:val="both"/>
    </w:pPr>
    <w:rPr>
      <w:rFonts w:ascii="Calibri" w:hAnsi="Calibri" w:cs="Times New Roman"/>
      <w:spacing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8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8058C-8840-471F-8CEB-34BC6DD9D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Тимшин</dc:creator>
  <cp:lastModifiedBy>Марина Милютина</cp:lastModifiedBy>
  <cp:revision>2</cp:revision>
  <cp:lastPrinted>2025-12-24T05:46:00Z</cp:lastPrinted>
  <dcterms:created xsi:type="dcterms:W3CDTF">2026-01-14T05:12:00Z</dcterms:created>
  <dcterms:modified xsi:type="dcterms:W3CDTF">2026-01-14T05:12:00Z</dcterms:modified>
</cp:coreProperties>
</file>