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0"/>
        <w:gridCol w:w="747"/>
        <w:gridCol w:w="528"/>
        <w:gridCol w:w="4115"/>
        <w:gridCol w:w="21"/>
        <w:gridCol w:w="139"/>
      </w:tblGrid>
      <w:tr w:rsidR="00097353" w:rsidTr="0071284D">
        <w:trPr>
          <w:gridAfter w:val="1"/>
          <w:wAfter w:w="139" w:type="dxa"/>
          <w:cantSplit/>
          <w:trHeight w:hRule="exact" w:val="1144"/>
        </w:trPr>
        <w:tc>
          <w:tcPr>
            <w:tcW w:w="3965" w:type="dxa"/>
            <w:gridSpan w:val="2"/>
          </w:tcPr>
          <w:p w:rsidR="00097353" w:rsidRDefault="00097353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467AB" wp14:editId="3CE9C2B8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0" t="0" r="0" b="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353" w:rsidRDefault="00097353" w:rsidP="00097353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6467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margin-left:81pt;margin-top:-18pt;width:42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" stroked="f">
                      <v:textbox inset="0,0,0,0">
                        <w:txbxContent>
                          <w:p w:rsidR="00097353" w:rsidRDefault="00097353" w:rsidP="0009735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B91">
              <w:rPr>
                <w:lang w:eastAsia="en-US"/>
              </w:rPr>
              <w:t xml:space="preserve">  </w:t>
            </w:r>
          </w:p>
          <w:p w:rsidR="00097353" w:rsidRDefault="0009735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  <w:p w:rsidR="00695263" w:rsidRDefault="0069526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</w:p>
          <w:p w:rsidR="00695263" w:rsidRDefault="0069526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</w:p>
          <w:p w:rsidR="00695263" w:rsidRDefault="0069526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</w:p>
          <w:p w:rsidR="00695263" w:rsidRDefault="0069526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097353" w:rsidRDefault="00097353">
            <w:pPr>
              <w:pStyle w:val="12"/>
              <w:spacing w:after="0" w:line="240" w:lineRule="auto"/>
              <w:ind w:left="142"/>
              <w:rPr>
                <w:lang w:eastAsia="en-US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6EDFDE23" wp14:editId="1D59E7FE">
                  <wp:extent cx="4667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6" w:type="dxa"/>
            <w:gridSpan w:val="2"/>
            <w:hideMark/>
          </w:tcPr>
          <w:p w:rsidR="00097353" w:rsidRDefault="00097353">
            <w:pPr>
              <w:pStyle w:val="12"/>
              <w:spacing w:after="0" w:line="240" w:lineRule="auto"/>
              <w:ind w:left="567"/>
              <w:jc w:val="left"/>
              <w:rPr>
                <w:spacing w:val="-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25B7BE" wp14:editId="4B06BDE7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0" t="0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353" w:rsidRDefault="00097353" w:rsidP="00097353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25B7BE" id="Поле 3" o:spid="_x0000_s1027" type="#_x0000_t202" style="position:absolute;left:0;text-align:left;margin-left:77.85pt;margin-top:9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" stroked="f">
                      <v:textbox inset="0,0,0,0">
                        <w:txbxContent>
                          <w:p w:rsidR="00097353" w:rsidRDefault="00097353" w:rsidP="0009735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7353" w:rsidTr="0071284D">
        <w:trPr>
          <w:gridAfter w:val="1"/>
          <w:wAfter w:w="139" w:type="dxa"/>
          <w:trHeight w:val="1600"/>
        </w:trPr>
        <w:tc>
          <w:tcPr>
            <w:tcW w:w="9376" w:type="dxa"/>
            <w:gridSpan w:val="6"/>
            <w:hideMark/>
          </w:tcPr>
          <w:p w:rsidR="00097353" w:rsidRDefault="00097353" w:rsidP="00BD2517">
            <w:pPr>
              <w:pStyle w:val="11"/>
              <w:tabs>
                <w:tab w:val="left" w:pos="2765"/>
              </w:tabs>
              <w:spacing w:before="360" w:line="276" w:lineRule="auto"/>
              <w:ind w:right="0"/>
              <w:jc w:val="lef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АДМИНИСТРАЦИЯ УРЖУМСКОГО МУНИЦИПАЛЬНОГО РАЙОНА </w:t>
            </w:r>
          </w:p>
          <w:p w:rsidR="00097353" w:rsidRDefault="00206834">
            <w:pPr>
              <w:pStyle w:val="1"/>
              <w:tabs>
                <w:tab w:val="left" w:pos="2765"/>
              </w:tabs>
              <w:spacing w:before="360"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097353" w:rsidRPr="006E7C51" w:rsidTr="0071284D"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4153EB">
            <w:pPr>
              <w:tabs>
                <w:tab w:val="left" w:pos="2765"/>
              </w:tabs>
              <w:spacing w:before="360"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28.10.2025</w:t>
            </w:r>
          </w:p>
        </w:tc>
        <w:tc>
          <w:tcPr>
            <w:tcW w:w="27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center"/>
              <w:rPr>
                <w:position w:val="-6"/>
                <w:szCs w:val="28"/>
                <w:lang w:eastAsia="en-US"/>
              </w:rPr>
            </w:pPr>
          </w:p>
        </w:tc>
        <w:tc>
          <w:tcPr>
            <w:tcW w:w="464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right"/>
              <w:rPr>
                <w:position w:val="-6"/>
                <w:szCs w:val="28"/>
                <w:lang w:eastAsia="en-US"/>
              </w:rPr>
            </w:pPr>
          </w:p>
          <w:p w:rsidR="00097353" w:rsidRDefault="00390EDB" w:rsidP="00390EDB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position w:val="-6"/>
                <w:szCs w:val="28"/>
                <w:lang w:eastAsia="en-US"/>
              </w:rPr>
              <w:t xml:space="preserve">                                               </w:t>
            </w:r>
            <w:r w:rsidR="004153EB">
              <w:rPr>
                <w:position w:val="-6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position w:val="-6"/>
                <w:szCs w:val="28"/>
                <w:lang w:eastAsia="en-US"/>
              </w:rPr>
              <w:t xml:space="preserve"> </w:t>
            </w:r>
            <w:r w:rsidR="00097353">
              <w:rPr>
                <w:position w:val="-6"/>
                <w:szCs w:val="28"/>
                <w:lang w:eastAsia="en-US"/>
              </w:rPr>
              <w:t>№</w:t>
            </w:r>
            <w:r w:rsidR="004153EB">
              <w:rPr>
                <w:position w:val="-6"/>
                <w:szCs w:val="28"/>
                <w:lang w:eastAsia="en-US"/>
              </w:rPr>
              <w:t xml:space="preserve"> 873</w:t>
            </w:r>
          </w:p>
        </w:tc>
        <w:tc>
          <w:tcPr>
            <w:tcW w:w="16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6E7C51" w:rsidRPr="006E7C51" w:rsidRDefault="006E7C51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097353" w:rsidTr="00390EDB">
        <w:trPr>
          <w:gridAfter w:val="1"/>
          <w:wAfter w:w="139" w:type="dxa"/>
        </w:trPr>
        <w:tc>
          <w:tcPr>
            <w:tcW w:w="9376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7353" w:rsidRDefault="00097353" w:rsidP="008858CE">
            <w:pPr>
              <w:tabs>
                <w:tab w:val="left" w:pos="2765"/>
              </w:tabs>
              <w:spacing w:after="48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г. Уржум, Кировской области </w:t>
            </w:r>
          </w:p>
        </w:tc>
      </w:tr>
    </w:tbl>
    <w:p w:rsidR="00097353" w:rsidRPr="002F0647" w:rsidRDefault="00097353" w:rsidP="002F0647">
      <w:pPr>
        <w:jc w:val="center"/>
        <w:rPr>
          <w:b/>
          <w:szCs w:val="28"/>
        </w:rPr>
      </w:pPr>
      <w:r w:rsidRPr="002F0647">
        <w:rPr>
          <w:b/>
        </w:rPr>
        <w:t xml:space="preserve">О </w:t>
      </w:r>
      <w:r w:rsidRPr="002F0647">
        <w:rPr>
          <w:b/>
          <w:szCs w:val="28"/>
        </w:rPr>
        <w:t xml:space="preserve">внесении изменений в </w:t>
      </w:r>
      <w:r w:rsidR="00F94C74">
        <w:rPr>
          <w:b/>
          <w:szCs w:val="28"/>
        </w:rPr>
        <w:t>постановле</w:t>
      </w:r>
      <w:r w:rsidR="00692FD6">
        <w:rPr>
          <w:b/>
          <w:szCs w:val="28"/>
        </w:rPr>
        <w:t>н</w:t>
      </w:r>
      <w:r w:rsidR="00F94C74">
        <w:rPr>
          <w:b/>
          <w:szCs w:val="28"/>
        </w:rPr>
        <w:t>ие</w:t>
      </w:r>
      <w:r w:rsidRPr="002F0647">
        <w:rPr>
          <w:b/>
          <w:szCs w:val="28"/>
        </w:rPr>
        <w:t xml:space="preserve"> администрации</w:t>
      </w:r>
    </w:p>
    <w:p w:rsidR="00097353" w:rsidRPr="002F0647" w:rsidRDefault="00097353" w:rsidP="002F0647">
      <w:pPr>
        <w:spacing w:after="480"/>
        <w:jc w:val="center"/>
        <w:rPr>
          <w:b/>
        </w:rPr>
      </w:pPr>
      <w:r w:rsidRPr="002F0647">
        <w:rPr>
          <w:b/>
        </w:rPr>
        <w:t xml:space="preserve">Уржумского муниципального района от </w:t>
      </w:r>
      <w:r w:rsidR="00B91735">
        <w:rPr>
          <w:b/>
        </w:rPr>
        <w:t>21.08.2023 № 726</w:t>
      </w:r>
    </w:p>
    <w:p w:rsidR="00624E57" w:rsidRPr="00B33CD3" w:rsidRDefault="00B91735" w:rsidP="0018160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C0E60">
        <w:rPr>
          <w:szCs w:val="28"/>
        </w:rPr>
        <w:t xml:space="preserve">В соответствии </w:t>
      </w:r>
      <w:r>
        <w:rPr>
          <w:szCs w:val="28"/>
        </w:rPr>
        <w:t xml:space="preserve">Бюджетным кодексом Российской Федерации, </w:t>
      </w:r>
      <w:r w:rsidRPr="00BC0E60">
        <w:rPr>
          <w:szCs w:val="28"/>
        </w:rPr>
        <w:t xml:space="preserve">с </w:t>
      </w:r>
      <w:hyperlink r:id="rId9" w:history="1">
        <w:r w:rsidRPr="00B91735">
          <w:rPr>
            <w:rStyle w:val="a9"/>
            <w:color w:val="000000"/>
            <w:szCs w:val="28"/>
            <w:u w:val="none"/>
          </w:rPr>
          <w:t>Федеральным закон</w:t>
        </w:r>
      </w:hyperlink>
      <w:r w:rsidRPr="00B91735">
        <w:rPr>
          <w:color w:val="000000"/>
          <w:szCs w:val="28"/>
        </w:rPr>
        <w:t xml:space="preserve">ом </w:t>
      </w:r>
      <w:r w:rsidRPr="00B91735">
        <w:rPr>
          <w:szCs w:val="28"/>
        </w:rPr>
        <w:t>от</w:t>
      </w:r>
      <w:r w:rsidRPr="00BC0E60">
        <w:rPr>
          <w:szCs w:val="28"/>
        </w:rPr>
        <w:t xml:space="preserve"> 20.03.2025 </w:t>
      </w:r>
      <w:r>
        <w:rPr>
          <w:szCs w:val="28"/>
        </w:rPr>
        <w:t>№</w:t>
      </w:r>
      <w:r w:rsidRPr="00BC0E60">
        <w:rPr>
          <w:szCs w:val="28"/>
        </w:rPr>
        <w:t xml:space="preserve"> 33-ФЗ «О</w:t>
      </w:r>
      <w:r w:rsidRPr="00BC0E60">
        <w:rPr>
          <w:rFonts w:eastAsia="Calibri"/>
          <w:szCs w:val="28"/>
        </w:rPr>
        <w:t>б общих принципах организации местного самоуправления в единой системе публичной власти</w:t>
      </w:r>
      <w:r w:rsidRPr="00BC0E60">
        <w:rPr>
          <w:szCs w:val="28"/>
        </w:rPr>
        <w:t>»,</w:t>
      </w:r>
      <w:r>
        <w:rPr>
          <w:szCs w:val="28"/>
        </w:rPr>
        <w:t xml:space="preserve"> р</w:t>
      </w:r>
      <w:r w:rsidR="00624E57">
        <w:rPr>
          <w:szCs w:val="28"/>
        </w:rPr>
        <w:t xml:space="preserve">уководствуясь статьей 41 Устава муниципального образования Уржумский </w:t>
      </w:r>
      <w:r w:rsidR="00624E57" w:rsidRPr="00B33CD3">
        <w:rPr>
          <w:szCs w:val="28"/>
        </w:rPr>
        <w:t xml:space="preserve">муниципальный район </w:t>
      </w:r>
      <w:r w:rsidR="00E35E7D" w:rsidRPr="00B33CD3">
        <w:rPr>
          <w:szCs w:val="28"/>
        </w:rPr>
        <w:t>Кировской области, администрация</w:t>
      </w:r>
      <w:r w:rsidR="00624E57" w:rsidRPr="00B33CD3">
        <w:rPr>
          <w:szCs w:val="28"/>
        </w:rPr>
        <w:t xml:space="preserve"> Уржумского мун</w:t>
      </w:r>
      <w:r w:rsidR="00692FD6" w:rsidRPr="00B33CD3">
        <w:rPr>
          <w:szCs w:val="28"/>
        </w:rPr>
        <w:t>иципального района ПОСТАНОВЛЯЕТ</w:t>
      </w:r>
      <w:r w:rsidR="00624E57" w:rsidRPr="00B33CD3">
        <w:rPr>
          <w:szCs w:val="28"/>
        </w:rPr>
        <w:t xml:space="preserve">: </w:t>
      </w:r>
    </w:p>
    <w:p w:rsidR="00B33CD3" w:rsidRDefault="00624E57" w:rsidP="0018160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3CD3">
        <w:rPr>
          <w:rFonts w:ascii="Times New Roman" w:hAnsi="Times New Roman" w:cs="Times New Roman"/>
          <w:sz w:val="28"/>
          <w:szCs w:val="28"/>
        </w:rPr>
        <w:t xml:space="preserve">1. </w:t>
      </w:r>
      <w:r w:rsidR="00B91735" w:rsidRPr="00B91735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gramStart"/>
      <w:r w:rsidR="00B91735" w:rsidRPr="00B91735">
        <w:rPr>
          <w:rFonts w:ascii="Times New Roman" w:hAnsi="Times New Roman" w:cs="Times New Roman"/>
          <w:sz w:val="28"/>
          <w:szCs w:val="28"/>
        </w:rPr>
        <w:t>в</w:t>
      </w:r>
      <w:r w:rsidR="00B91735">
        <w:rPr>
          <w:sz w:val="28"/>
          <w:szCs w:val="28"/>
        </w:rPr>
        <w:t xml:space="preserve"> </w:t>
      </w:r>
      <w:r w:rsidR="00B91735">
        <w:rPr>
          <w:rFonts w:ascii="Times New Roman" w:hAnsi="Times New Roman" w:cs="Times New Roman"/>
          <w:sz w:val="28"/>
          <w:szCs w:val="28"/>
        </w:rPr>
        <w:t>П</w:t>
      </w:r>
      <w:r w:rsidR="00B91735" w:rsidRPr="00B91735">
        <w:rPr>
          <w:rFonts w:ascii="Times New Roman" w:hAnsi="Times New Roman" w:cs="Times New Roman"/>
          <w:sz w:val="28"/>
          <w:szCs w:val="28"/>
        </w:rPr>
        <w:t>оряд</w:t>
      </w:r>
      <w:r w:rsidR="00B91735">
        <w:rPr>
          <w:rFonts w:ascii="Times New Roman" w:hAnsi="Times New Roman" w:cs="Times New Roman"/>
          <w:sz w:val="28"/>
          <w:szCs w:val="28"/>
        </w:rPr>
        <w:t>ок</w:t>
      </w:r>
      <w:r w:rsidR="00B91735" w:rsidRPr="00B91735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задолженности по платежам в бюджет</w:t>
      </w:r>
      <w:proofErr w:type="gramEnd"/>
      <w:r w:rsidR="00B91735" w:rsidRPr="00B91735">
        <w:rPr>
          <w:rFonts w:ascii="Times New Roman" w:hAnsi="Times New Roman" w:cs="Times New Roman"/>
          <w:sz w:val="28"/>
          <w:szCs w:val="28"/>
        </w:rPr>
        <w:t xml:space="preserve"> </w:t>
      </w:r>
      <w:r w:rsidR="00695263">
        <w:rPr>
          <w:rFonts w:ascii="Times New Roman" w:hAnsi="Times New Roman" w:cs="Times New Roman"/>
          <w:sz w:val="28"/>
          <w:szCs w:val="28"/>
        </w:rPr>
        <w:t>У</w:t>
      </w:r>
      <w:r w:rsidR="00B91735" w:rsidRPr="00B91735">
        <w:rPr>
          <w:rFonts w:ascii="Times New Roman" w:hAnsi="Times New Roman" w:cs="Times New Roman"/>
          <w:sz w:val="28"/>
          <w:szCs w:val="28"/>
        </w:rPr>
        <w:t xml:space="preserve">ржумского муниципального района, администрируемым администрацией </w:t>
      </w:r>
      <w:r w:rsidR="00695263">
        <w:rPr>
          <w:rFonts w:ascii="Times New Roman" w:hAnsi="Times New Roman" w:cs="Times New Roman"/>
          <w:sz w:val="28"/>
          <w:szCs w:val="28"/>
        </w:rPr>
        <w:t>У</w:t>
      </w:r>
      <w:r w:rsidR="00B91735" w:rsidRPr="00B91735">
        <w:rPr>
          <w:rFonts w:ascii="Times New Roman" w:hAnsi="Times New Roman" w:cs="Times New Roman"/>
          <w:sz w:val="28"/>
          <w:szCs w:val="28"/>
        </w:rPr>
        <w:t>ржумского муниципального района и находящимися в ее ведении муниципальными казенными учреждениями</w:t>
      </w:r>
      <w:r w:rsidR="00B91735">
        <w:rPr>
          <w:rFonts w:ascii="Times New Roman" w:hAnsi="Times New Roman" w:cs="Times New Roman"/>
          <w:sz w:val="28"/>
          <w:szCs w:val="28"/>
        </w:rPr>
        <w:t xml:space="preserve"> </w:t>
      </w:r>
      <w:r w:rsidR="00B91735" w:rsidRPr="00B91735">
        <w:rPr>
          <w:rFonts w:ascii="Times New Roman" w:hAnsi="Times New Roman" w:cs="Times New Roman"/>
          <w:sz w:val="28"/>
          <w:szCs w:val="28"/>
        </w:rPr>
        <w:t>(далее – Порядок), утвержденный постановлением администрации Уржумского муниципального района от 21.08.2023 № 726</w:t>
      </w:r>
      <w:r w:rsidR="00B91735">
        <w:rPr>
          <w:rFonts w:ascii="Times New Roman" w:hAnsi="Times New Roman" w:cs="Times New Roman"/>
          <w:sz w:val="28"/>
          <w:szCs w:val="28"/>
        </w:rPr>
        <w:t>,  следующие изменения:</w:t>
      </w:r>
    </w:p>
    <w:p w:rsidR="00B91735" w:rsidRDefault="00B91735" w:rsidP="0018160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Пункт </w:t>
      </w:r>
      <w:r w:rsidRPr="00EB4C91">
        <w:rPr>
          <w:rFonts w:ascii="Times New Roman" w:hAnsi="Times New Roman" w:cs="Times New Roman"/>
          <w:sz w:val="28"/>
          <w:szCs w:val="28"/>
        </w:rPr>
        <w:t>2.1.2</w:t>
      </w:r>
      <w:r>
        <w:rPr>
          <w:rFonts w:ascii="Times New Roman" w:hAnsi="Times New Roman" w:cs="Times New Roman"/>
          <w:sz w:val="28"/>
          <w:szCs w:val="28"/>
        </w:rPr>
        <w:t xml:space="preserve"> Порядка изложить в новой редакции следующего содержания:</w:t>
      </w:r>
    </w:p>
    <w:p w:rsidR="00B91735" w:rsidRPr="00DC1559" w:rsidRDefault="00B91735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«2.1.2. </w:t>
      </w:r>
      <w:r w:rsidRPr="00B91735">
        <w:rPr>
          <w:szCs w:val="28"/>
        </w:rPr>
        <w:t xml:space="preserve">Завершения процедуры банкротства гражданина, индивидуального предпринимателя в соответствии с Федеральным </w:t>
      </w:r>
      <w:hyperlink r:id="rId10" w:history="1">
        <w:r w:rsidRPr="00B91735">
          <w:rPr>
            <w:szCs w:val="28"/>
          </w:rPr>
          <w:t>законом</w:t>
        </w:r>
      </w:hyperlink>
      <w:r w:rsidRPr="00B91735">
        <w:rPr>
          <w:szCs w:val="28"/>
        </w:rPr>
        <w:t xml:space="preserve"> от 26 октября 2002 года </w:t>
      </w:r>
      <w:r>
        <w:rPr>
          <w:szCs w:val="28"/>
        </w:rPr>
        <w:t>№</w:t>
      </w:r>
      <w:r w:rsidRPr="00B91735">
        <w:rPr>
          <w:szCs w:val="28"/>
        </w:rPr>
        <w:t xml:space="preserve"> 127-ФЗ "О несостоятельности (банкротстве)" - в части задолженности по платежам в бюджет муниципального района, от исполнения обязанности по </w:t>
      </w:r>
      <w:r w:rsidRPr="00DC1559">
        <w:rPr>
          <w:szCs w:val="28"/>
        </w:rPr>
        <w:t>уплате которой он освобожден в соответствии с указанным Федеральным законом;</w:t>
      </w:r>
      <w:r w:rsidR="00DC1559" w:rsidRPr="00DC1559">
        <w:rPr>
          <w:szCs w:val="28"/>
        </w:rPr>
        <w:t>»</w:t>
      </w:r>
      <w:r w:rsidR="00DC1559">
        <w:rPr>
          <w:szCs w:val="28"/>
        </w:rPr>
        <w:t>;</w:t>
      </w:r>
    </w:p>
    <w:p w:rsidR="00DC1559" w:rsidRPr="00DC1559" w:rsidRDefault="00DC1559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C1559">
        <w:rPr>
          <w:szCs w:val="28"/>
        </w:rPr>
        <w:t>1.2. Пункт 2.1.3. признать утратившим силу.</w:t>
      </w:r>
    </w:p>
    <w:p w:rsidR="00DC1559" w:rsidRPr="00DC1559" w:rsidRDefault="00DC1559" w:rsidP="001816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1559">
        <w:rPr>
          <w:rFonts w:ascii="Times New Roman" w:hAnsi="Times New Roman" w:cs="Times New Roman"/>
          <w:sz w:val="28"/>
          <w:szCs w:val="28"/>
        </w:rPr>
        <w:t>1.3. Пункт 2.1.5. Порядка изложить в новой редакции следующего содержания:</w:t>
      </w:r>
    </w:p>
    <w:p w:rsidR="00DC1559" w:rsidRDefault="00DC1559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C1559">
        <w:rPr>
          <w:szCs w:val="28"/>
        </w:rPr>
        <w:t xml:space="preserve">«2.1.5.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муниципального района утрачивает возможность взыскания задолженности по платежам в </w:t>
      </w:r>
      <w:r w:rsidRPr="00DC1559">
        <w:rPr>
          <w:szCs w:val="28"/>
        </w:rPr>
        <w:lastRenderedPageBreak/>
        <w:t>бюджет муниципального района, в том числе в связи с истечением установленного срока ее взыскания;»</w:t>
      </w:r>
      <w:r>
        <w:rPr>
          <w:szCs w:val="28"/>
        </w:rPr>
        <w:t>;</w:t>
      </w:r>
    </w:p>
    <w:p w:rsidR="00DC1559" w:rsidRDefault="00DC1559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1.4. </w:t>
      </w:r>
      <w:r w:rsidR="003946BF">
        <w:rPr>
          <w:szCs w:val="28"/>
        </w:rPr>
        <w:t xml:space="preserve">Пункт 2.1.6. Порядка изложить в новой редакции следующего содержания: </w:t>
      </w:r>
    </w:p>
    <w:p w:rsidR="003C7734" w:rsidRPr="003C7734" w:rsidRDefault="003946BF" w:rsidP="0018160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Cs w:val="28"/>
          <w:lang w:eastAsia="en-US"/>
        </w:rPr>
      </w:pPr>
      <w:r w:rsidRPr="003C7734">
        <w:rPr>
          <w:szCs w:val="28"/>
        </w:rPr>
        <w:t xml:space="preserve">«2.1.6. </w:t>
      </w:r>
      <w:r w:rsidR="003C7734">
        <w:rPr>
          <w:szCs w:val="28"/>
        </w:rPr>
        <w:t>В</w:t>
      </w:r>
      <w:r w:rsidR="003C7734">
        <w:rPr>
          <w:rFonts w:eastAsiaTheme="minorHAnsi"/>
          <w:kern w:val="0"/>
          <w:szCs w:val="28"/>
          <w:lang w:eastAsia="en-US"/>
        </w:rPr>
        <w:t xml:space="preserve">ынесения судебным приставом-исполнителем постановления об окончании </w:t>
      </w:r>
      <w:r w:rsidR="003C7734" w:rsidRPr="003C7734">
        <w:rPr>
          <w:rFonts w:eastAsiaTheme="minorHAnsi"/>
          <w:kern w:val="0"/>
          <w:szCs w:val="28"/>
          <w:lang w:eastAsia="en-US"/>
        </w:rPr>
        <w:t xml:space="preserve">исполнительного производства при возврате взыскателю исполнительного документа по основанию, предусмотренному </w:t>
      </w:r>
      <w:hyperlink r:id="rId11" w:history="1">
        <w:r w:rsidR="003C7734" w:rsidRPr="003C7734">
          <w:rPr>
            <w:rFonts w:eastAsiaTheme="minorHAnsi"/>
            <w:kern w:val="0"/>
            <w:szCs w:val="28"/>
            <w:lang w:eastAsia="en-US"/>
          </w:rPr>
          <w:t>пунктом 3</w:t>
        </w:r>
      </w:hyperlink>
      <w:r w:rsidR="003C7734" w:rsidRPr="003C7734">
        <w:rPr>
          <w:rFonts w:eastAsiaTheme="minorHAnsi"/>
          <w:kern w:val="0"/>
          <w:szCs w:val="28"/>
          <w:lang w:eastAsia="en-US"/>
        </w:rPr>
        <w:t xml:space="preserve"> или </w:t>
      </w:r>
      <w:hyperlink r:id="rId12" w:history="1">
        <w:r w:rsidR="003C7734" w:rsidRPr="003C7734">
          <w:rPr>
            <w:rFonts w:eastAsiaTheme="minorHAnsi"/>
            <w:kern w:val="0"/>
            <w:szCs w:val="28"/>
            <w:lang w:eastAsia="en-US"/>
          </w:rPr>
          <w:t>4 части 1 статьи 46</w:t>
        </w:r>
      </w:hyperlink>
      <w:r w:rsidR="003C7734" w:rsidRPr="003C7734">
        <w:rPr>
          <w:rFonts w:eastAsiaTheme="minorHAnsi"/>
          <w:kern w:val="0"/>
          <w:szCs w:val="28"/>
          <w:lang w:eastAsia="en-US"/>
        </w:rPr>
        <w:t xml:space="preserve">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</w:t>
      </w:r>
      <w:hyperlink r:id="rId13" w:history="1">
        <w:r w:rsidR="003C7734" w:rsidRPr="003C7734">
          <w:rPr>
            <w:rFonts w:eastAsiaTheme="minorHAnsi"/>
            <w:kern w:val="0"/>
            <w:szCs w:val="28"/>
            <w:lang w:eastAsia="en-US"/>
          </w:rPr>
          <w:t>законодательством</w:t>
        </w:r>
      </w:hyperlink>
      <w:r w:rsidR="003C7734" w:rsidRPr="003C7734">
        <w:rPr>
          <w:rFonts w:eastAsiaTheme="minorHAnsi"/>
          <w:kern w:val="0"/>
          <w:szCs w:val="28"/>
          <w:lang w:eastAsia="en-US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</w:t>
      </w:r>
      <w:r w:rsidR="003C7734">
        <w:rPr>
          <w:rFonts w:eastAsiaTheme="minorHAnsi"/>
          <w:kern w:val="0"/>
          <w:szCs w:val="28"/>
          <w:lang w:eastAsia="en-US"/>
        </w:rPr>
        <w:t>;</w:t>
      </w:r>
    </w:p>
    <w:p w:rsidR="003C7734" w:rsidRPr="005D026E" w:rsidRDefault="003C7734" w:rsidP="00181609">
      <w:pPr>
        <w:ind w:right="-141" w:firstLine="567"/>
        <w:jc w:val="both"/>
        <w:rPr>
          <w:szCs w:val="28"/>
        </w:rPr>
      </w:pPr>
      <w:r>
        <w:rPr>
          <w:rFonts w:eastAsiaTheme="minorHAnsi"/>
          <w:kern w:val="0"/>
          <w:szCs w:val="28"/>
          <w:lang w:eastAsia="en-US"/>
        </w:rPr>
        <w:t xml:space="preserve">1.5. </w:t>
      </w:r>
      <w:r>
        <w:rPr>
          <w:rFonts w:eastAsiaTheme="minorHAnsi"/>
          <w:kern w:val="0"/>
          <w:szCs w:val="28"/>
          <w:lang w:eastAsia="en-US"/>
        </w:rPr>
        <w:tab/>
      </w:r>
      <w:r w:rsidR="00CD7880">
        <w:rPr>
          <w:rFonts w:eastAsiaTheme="minorHAnsi"/>
          <w:kern w:val="0"/>
          <w:szCs w:val="28"/>
          <w:lang w:eastAsia="en-US"/>
        </w:rPr>
        <w:t>Раздел 2 Порядка д</w:t>
      </w:r>
      <w:r>
        <w:rPr>
          <w:rFonts w:eastAsiaTheme="minorHAnsi"/>
          <w:kern w:val="0"/>
          <w:szCs w:val="28"/>
          <w:lang w:eastAsia="en-US"/>
        </w:rPr>
        <w:t>ополнить подпунктом 2.1.6.1</w:t>
      </w:r>
      <w:r w:rsidR="00CD7880">
        <w:rPr>
          <w:rFonts w:eastAsiaTheme="minorHAnsi"/>
          <w:kern w:val="0"/>
          <w:szCs w:val="28"/>
          <w:lang w:eastAsia="en-US"/>
        </w:rPr>
        <w:t>,</w:t>
      </w:r>
      <w:r>
        <w:rPr>
          <w:rFonts w:eastAsiaTheme="minorHAnsi"/>
          <w:kern w:val="0"/>
          <w:szCs w:val="28"/>
          <w:lang w:eastAsia="en-US"/>
        </w:rPr>
        <w:t xml:space="preserve"> </w:t>
      </w:r>
      <w:r w:rsidRPr="005D026E">
        <w:rPr>
          <w:szCs w:val="28"/>
        </w:rPr>
        <w:t>изложив его в редакции следующего содержания:</w:t>
      </w:r>
    </w:p>
    <w:p w:rsidR="003946BF" w:rsidRDefault="003C7734" w:rsidP="00181609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rFonts w:eastAsiaTheme="minorHAnsi"/>
          <w:kern w:val="0"/>
          <w:szCs w:val="28"/>
          <w:lang w:eastAsia="en-US"/>
        </w:rPr>
        <w:t>«2.1.6.1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  <w:r w:rsidR="003946BF">
        <w:rPr>
          <w:szCs w:val="28"/>
        </w:rPr>
        <w:t>»</w:t>
      </w:r>
      <w:r>
        <w:rPr>
          <w:szCs w:val="28"/>
        </w:rPr>
        <w:t>;</w:t>
      </w:r>
    </w:p>
    <w:p w:rsidR="00CD7880" w:rsidRPr="005D026E" w:rsidRDefault="00CD7880" w:rsidP="00181609">
      <w:pPr>
        <w:ind w:right="-141" w:firstLine="567"/>
        <w:jc w:val="both"/>
        <w:rPr>
          <w:szCs w:val="28"/>
        </w:rPr>
      </w:pPr>
      <w:r>
        <w:rPr>
          <w:szCs w:val="28"/>
        </w:rPr>
        <w:t xml:space="preserve">1.6. </w:t>
      </w:r>
      <w:r>
        <w:rPr>
          <w:rFonts w:eastAsiaTheme="minorHAnsi"/>
          <w:kern w:val="0"/>
          <w:szCs w:val="28"/>
          <w:lang w:eastAsia="en-US"/>
        </w:rPr>
        <w:t xml:space="preserve">Раздел 2 Порядка дополнить пунктом 2.1.8, </w:t>
      </w:r>
      <w:r w:rsidRPr="005D026E">
        <w:rPr>
          <w:szCs w:val="28"/>
        </w:rPr>
        <w:t>изложив его в редакции следующего содержания:</w:t>
      </w:r>
    </w:p>
    <w:p w:rsidR="00CD7880" w:rsidRPr="00CD7880" w:rsidRDefault="00CD7880" w:rsidP="00181609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D7880">
        <w:rPr>
          <w:szCs w:val="28"/>
        </w:rPr>
        <w:t>«2.1.8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банкротстве.»;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1.7. Раздел 3 Порядка изложить в новой редакции следующего содержания: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CD7880">
        <w:rPr>
          <w:szCs w:val="28"/>
        </w:rPr>
        <w:t xml:space="preserve">«Решение о признании безнадежной к взысканию задолженности по платежам в бюджет принимается главным администратором доходов бюджета на основании документов, подтверждающих обстоятельства, предусмотренные </w:t>
      </w:r>
      <w:hyperlink r:id="rId14" w:history="1">
        <w:r w:rsidRPr="00CD7880">
          <w:rPr>
            <w:szCs w:val="28"/>
          </w:rPr>
          <w:t>пунктом 2</w:t>
        </w:r>
      </w:hyperlink>
      <w:r w:rsidRPr="00CD7880">
        <w:rPr>
          <w:szCs w:val="28"/>
        </w:rPr>
        <w:t xml:space="preserve"> настоящего Порядка.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3.1. Документами, подтверждающими наличие оснований для принятия решений о признании безнадежной к взысканию задолженности по платежам в бюджет муниципального района и о ее списании, являются: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а) справка администратора доходов бюджета об учитываемых суммах задолженности по уплате платежей в бюджет муниципального района;</w:t>
      </w:r>
    </w:p>
    <w:p w:rsidR="00CD7880" w:rsidRPr="00CD7880" w:rsidRDefault="00780DDB" w:rsidP="00181609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CD7880" w:rsidRPr="00CD7880">
        <w:rPr>
          <w:szCs w:val="28"/>
        </w:rPr>
        <w:t xml:space="preserve">б) справка администратора доходов бюджета о принятых мерах по обеспечению взыскания задолженности по платежам в бюджет муниципального района,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</w:t>
      </w:r>
      <w:hyperlink r:id="rId15" w:history="1">
        <w:r w:rsidR="00CD7880" w:rsidRPr="00CD7880">
          <w:rPr>
            <w:szCs w:val="28"/>
          </w:rPr>
          <w:t>статьей 160.1</w:t>
        </w:r>
      </w:hyperlink>
      <w:r w:rsidR="00CD7880" w:rsidRPr="00CD7880">
        <w:rPr>
          <w:szCs w:val="28"/>
        </w:rPr>
        <w:t xml:space="preserve"> Бюджетного кодекса Российской Федерации;</w:t>
      </w:r>
    </w:p>
    <w:p w:rsidR="00CD7880" w:rsidRPr="00CD7880" w:rsidRDefault="00CD7880" w:rsidP="0018160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D7880">
        <w:rPr>
          <w:szCs w:val="28"/>
        </w:rPr>
        <w:t xml:space="preserve">в) документы, подтверждающие случаи признания безнадежной к взысканию задолженности по платежам в бюджет муниципального района, в </w:t>
      </w:r>
      <w:r w:rsidRPr="00CD7880">
        <w:rPr>
          <w:szCs w:val="28"/>
        </w:rPr>
        <w:lastRenderedPageBreak/>
        <w:t>том числе: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документ, свидетельствующий о смерти физического лица - плательщика платежей в бюджет муниципального района или подтверждающий факт объявления его умершим;</w:t>
      </w:r>
    </w:p>
    <w:p w:rsidR="00CD7880" w:rsidRPr="00CD7880" w:rsidRDefault="00CD7880" w:rsidP="00181609">
      <w:pPr>
        <w:autoSpaceDE w:val="0"/>
        <w:autoSpaceDN w:val="0"/>
        <w:adjustRightInd w:val="0"/>
        <w:jc w:val="both"/>
        <w:rPr>
          <w:szCs w:val="28"/>
        </w:rPr>
      </w:pPr>
      <w:r w:rsidRPr="00CD7880">
        <w:rPr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 муниципального района,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CD7880" w:rsidRPr="00CD7880" w:rsidRDefault="00CD7880" w:rsidP="0018160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D7880">
        <w:rPr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 муниципального района;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муниципального района;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муниципального района из указанного реестра по решению регистрирующего органа;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 w:history="1">
        <w:r w:rsidRPr="00CD7880">
          <w:rPr>
            <w:szCs w:val="28"/>
          </w:rPr>
          <w:t>пунктом 3</w:t>
        </w:r>
      </w:hyperlink>
      <w:r w:rsidRPr="00CD7880">
        <w:rPr>
          <w:szCs w:val="28"/>
        </w:rPr>
        <w:t xml:space="preserve"> или </w:t>
      </w:r>
      <w:hyperlink r:id="rId17" w:history="1">
        <w:r w:rsidRPr="00CD7880">
          <w:rPr>
            <w:szCs w:val="28"/>
          </w:rPr>
          <w:t>4 части 1 статьи 46</w:t>
        </w:r>
      </w:hyperlink>
      <w:r w:rsidRPr="00CD7880">
        <w:rPr>
          <w:szCs w:val="28"/>
        </w:rPr>
        <w:t xml:space="preserve"> Федерального закона "Об исполнительном производстве";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CD7880" w:rsidRPr="00CD7880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>постановление о прекращении исполнения постановления о назначении административного наказания;</w:t>
      </w:r>
    </w:p>
    <w:p w:rsidR="00CD7880" w:rsidRPr="00181609" w:rsidRDefault="00CD7880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7880">
        <w:rPr>
          <w:szCs w:val="28"/>
        </w:rPr>
        <w:t xml:space="preserve">документ, содержащий сведения из Единого федерального реестра сведений о банкротстве о завершении процедуры внесудебного банкротства </w:t>
      </w:r>
      <w:r w:rsidRPr="00181609">
        <w:rPr>
          <w:szCs w:val="28"/>
        </w:rPr>
        <w:t>гражданина.</w:t>
      </w:r>
      <w:r w:rsidR="00780DDB" w:rsidRPr="00181609">
        <w:rPr>
          <w:szCs w:val="28"/>
        </w:rPr>
        <w:t>»;</w:t>
      </w:r>
    </w:p>
    <w:p w:rsidR="00780DDB" w:rsidRPr="00181609" w:rsidRDefault="00780DDB" w:rsidP="001816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81609">
        <w:rPr>
          <w:szCs w:val="28"/>
        </w:rPr>
        <w:t xml:space="preserve">1.8. </w:t>
      </w:r>
      <w:r w:rsidR="00181609" w:rsidRPr="00181609">
        <w:rPr>
          <w:spacing w:val="1"/>
        </w:rPr>
        <w:t>Приложение № 1 Порядка изложить в новой редакции согласно приложению к настоящему постановлению.</w:t>
      </w:r>
    </w:p>
    <w:p w:rsidR="00AA7D44" w:rsidRDefault="00D12D78" w:rsidP="00181609">
      <w:pPr>
        <w:ind w:firstLine="720"/>
        <w:jc w:val="both"/>
        <w:rPr>
          <w:rFonts w:eastAsia="Calibri"/>
          <w:bCs/>
          <w:szCs w:val="28"/>
          <w:lang w:eastAsia="en-US"/>
        </w:rPr>
      </w:pPr>
      <w:r w:rsidRPr="00B33CD3">
        <w:rPr>
          <w:szCs w:val="28"/>
        </w:rPr>
        <w:t xml:space="preserve">2. </w:t>
      </w:r>
      <w:r w:rsidR="00AA7D44" w:rsidRPr="00B33CD3">
        <w:rPr>
          <w:szCs w:val="28"/>
        </w:rPr>
        <w:t>Контроль за выполнением настоящего</w:t>
      </w:r>
      <w:r w:rsidR="00AA7D44" w:rsidRPr="005B0ED4">
        <w:rPr>
          <w:bCs/>
          <w:szCs w:val="28"/>
        </w:rPr>
        <w:t xml:space="preserve"> постановления </w:t>
      </w:r>
      <w:r w:rsidR="00AA7D44" w:rsidRPr="00F86494">
        <w:rPr>
          <w:rFonts w:eastAsia="Calibri"/>
          <w:bCs/>
          <w:szCs w:val="28"/>
          <w:lang w:eastAsia="en-US"/>
        </w:rPr>
        <w:t xml:space="preserve">возложить на отдел земельно-имущественных отношений администрации Уржумского </w:t>
      </w:r>
      <w:r w:rsidR="00AA7D44" w:rsidRPr="00F86494">
        <w:rPr>
          <w:rFonts w:eastAsia="Calibri"/>
          <w:bCs/>
          <w:szCs w:val="28"/>
          <w:lang w:eastAsia="en-US"/>
        </w:rPr>
        <w:lastRenderedPageBreak/>
        <w:t>муниципального района.</w:t>
      </w:r>
    </w:p>
    <w:p w:rsidR="00BD2517" w:rsidRPr="00F46838" w:rsidRDefault="00BD2517" w:rsidP="00BD25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46838">
        <w:rPr>
          <w:rFonts w:ascii="Times New Roman" w:hAnsi="Times New Roman"/>
          <w:sz w:val="28"/>
          <w:szCs w:val="28"/>
        </w:rPr>
        <w:t>Настоящее Постановление подлежит опубликованию в Информационном бюллетене органов местного самоуправления Уржумского муниципального района и на официальном сайте администрации Уржумского муниципального района Кировской области.</w:t>
      </w:r>
    </w:p>
    <w:p w:rsidR="00DF067F" w:rsidRDefault="00BD2517" w:rsidP="00181609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="00DF067F">
        <w:rPr>
          <w:szCs w:val="28"/>
        </w:rPr>
        <w:t xml:space="preserve">. Настоящее </w:t>
      </w:r>
      <w:r w:rsidR="00F94C74">
        <w:rPr>
          <w:szCs w:val="28"/>
        </w:rPr>
        <w:t xml:space="preserve">постановление </w:t>
      </w:r>
      <w:r w:rsidR="009B1601">
        <w:rPr>
          <w:szCs w:val="28"/>
        </w:rPr>
        <w:t>вступает в силу с момента подписания</w:t>
      </w:r>
      <w:r w:rsidR="00DF067F">
        <w:rPr>
          <w:szCs w:val="28"/>
        </w:rPr>
        <w:t>.</w:t>
      </w:r>
    </w:p>
    <w:p w:rsidR="00AA7D44" w:rsidRDefault="00AA7D44" w:rsidP="009B1601">
      <w:pPr>
        <w:jc w:val="both"/>
        <w:rPr>
          <w:szCs w:val="28"/>
        </w:rPr>
      </w:pPr>
    </w:p>
    <w:p w:rsidR="00AA7D44" w:rsidRDefault="00AA7D44" w:rsidP="009B1601">
      <w:pPr>
        <w:jc w:val="both"/>
        <w:rPr>
          <w:szCs w:val="28"/>
        </w:rPr>
      </w:pPr>
    </w:p>
    <w:p w:rsidR="00B33CD3" w:rsidRDefault="00B33CD3" w:rsidP="009B1601">
      <w:pPr>
        <w:jc w:val="both"/>
        <w:rPr>
          <w:szCs w:val="28"/>
        </w:rPr>
      </w:pPr>
    </w:p>
    <w:p w:rsidR="0021174E" w:rsidRDefault="0021174E" w:rsidP="009B1601">
      <w:pPr>
        <w:jc w:val="both"/>
        <w:rPr>
          <w:szCs w:val="28"/>
        </w:rPr>
      </w:pPr>
      <w:r>
        <w:rPr>
          <w:szCs w:val="28"/>
        </w:rPr>
        <w:t>Глава администрации</w:t>
      </w:r>
    </w:p>
    <w:p w:rsidR="00DF067F" w:rsidRPr="00883587" w:rsidRDefault="00097353" w:rsidP="00695263">
      <w:pPr>
        <w:jc w:val="both"/>
        <w:rPr>
          <w:szCs w:val="28"/>
          <w:lang w:eastAsia="en-US"/>
        </w:rPr>
      </w:pPr>
      <w:r>
        <w:rPr>
          <w:szCs w:val="28"/>
        </w:rPr>
        <w:t>Уржумског</w:t>
      </w:r>
      <w:r w:rsidR="006455C1">
        <w:rPr>
          <w:szCs w:val="28"/>
        </w:rPr>
        <w:t>о</w:t>
      </w:r>
      <w:r w:rsidR="0021174E">
        <w:rPr>
          <w:szCs w:val="28"/>
        </w:rPr>
        <w:t xml:space="preserve"> </w:t>
      </w:r>
      <w:r>
        <w:rPr>
          <w:szCs w:val="28"/>
        </w:rPr>
        <w:t>муниципального района</w:t>
      </w:r>
      <w:r w:rsidR="00AA7D44">
        <w:rPr>
          <w:szCs w:val="28"/>
        </w:rPr>
        <w:t xml:space="preserve">   </w:t>
      </w:r>
      <w:r w:rsidR="00883587">
        <w:rPr>
          <w:szCs w:val="28"/>
        </w:rPr>
        <w:t xml:space="preserve"> </w:t>
      </w:r>
      <w:r w:rsidR="0054399D">
        <w:rPr>
          <w:szCs w:val="28"/>
        </w:rPr>
        <w:t xml:space="preserve">  </w:t>
      </w:r>
      <w:r w:rsidR="0021174E">
        <w:rPr>
          <w:szCs w:val="28"/>
        </w:rPr>
        <w:t xml:space="preserve">В.В. </w:t>
      </w:r>
      <w:proofErr w:type="spellStart"/>
      <w:r w:rsidR="0021174E">
        <w:rPr>
          <w:szCs w:val="28"/>
        </w:rPr>
        <w:t>Байбородов</w:t>
      </w:r>
      <w:proofErr w:type="spellEnd"/>
    </w:p>
    <w:p w:rsidR="00BD2517" w:rsidRDefault="00BD2517" w:rsidP="00DF067F">
      <w:pPr>
        <w:spacing w:after="480"/>
        <w:jc w:val="both"/>
        <w:rPr>
          <w:szCs w:val="28"/>
          <w:lang w:eastAsia="en-US"/>
        </w:rPr>
      </w:pPr>
    </w:p>
    <w:sectPr w:rsidR="00BD2517" w:rsidSect="00D12D78">
      <w:headerReference w:type="default" r:id="rId18"/>
      <w:footerReference w:type="default" r:id="rId19"/>
      <w:pgSz w:w="11906" w:h="16838"/>
      <w:pgMar w:top="1134" w:right="850" w:bottom="1134" w:left="1701" w:header="56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E21" w:rsidRDefault="00BF1E21" w:rsidP="00DF067F">
      <w:r>
        <w:separator/>
      </w:r>
    </w:p>
  </w:endnote>
  <w:endnote w:type="continuationSeparator" w:id="0">
    <w:p w:rsidR="00BF1E21" w:rsidRDefault="00BF1E21" w:rsidP="00DF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7F" w:rsidRDefault="00DF067F" w:rsidP="00464E2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E21" w:rsidRDefault="00BF1E21" w:rsidP="00DF067F">
      <w:r>
        <w:separator/>
      </w:r>
    </w:p>
  </w:footnote>
  <w:footnote w:type="continuationSeparator" w:id="0">
    <w:p w:rsidR="00BF1E21" w:rsidRDefault="00BF1E21" w:rsidP="00DF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263" w:rsidRDefault="00695263" w:rsidP="0069526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53"/>
    <w:rsid w:val="0002259D"/>
    <w:rsid w:val="00023540"/>
    <w:rsid w:val="000400A9"/>
    <w:rsid w:val="0008739C"/>
    <w:rsid w:val="00097353"/>
    <w:rsid w:val="000C7FEB"/>
    <w:rsid w:val="000E1F55"/>
    <w:rsid w:val="000F2D34"/>
    <w:rsid w:val="001208EC"/>
    <w:rsid w:val="0012315A"/>
    <w:rsid w:val="00134549"/>
    <w:rsid w:val="001559AA"/>
    <w:rsid w:val="001646AE"/>
    <w:rsid w:val="00172318"/>
    <w:rsid w:val="00181609"/>
    <w:rsid w:val="00197626"/>
    <w:rsid w:val="001A29BD"/>
    <w:rsid w:val="001C7520"/>
    <w:rsid w:val="00206834"/>
    <w:rsid w:val="0021174E"/>
    <w:rsid w:val="00234464"/>
    <w:rsid w:val="0025184D"/>
    <w:rsid w:val="002903AE"/>
    <w:rsid w:val="00294794"/>
    <w:rsid w:val="002F0647"/>
    <w:rsid w:val="002F607C"/>
    <w:rsid w:val="00312CBC"/>
    <w:rsid w:val="00334735"/>
    <w:rsid w:val="00341DD1"/>
    <w:rsid w:val="003434BE"/>
    <w:rsid w:val="0034388C"/>
    <w:rsid w:val="00367A4C"/>
    <w:rsid w:val="0037646C"/>
    <w:rsid w:val="00382855"/>
    <w:rsid w:val="00390EDB"/>
    <w:rsid w:val="003946BF"/>
    <w:rsid w:val="003A289E"/>
    <w:rsid w:val="003A5A7F"/>
    <w:rsid w:val="003C7734"/>
    <w:rsid w:val="003E0025"/>
    <w:rsid w:val="003E225E"/>
    <w:rsid w:val="004153EB"/>
    <w:rsid w:val="00420D9A"/>
    <w:rsid w:val="00424AAF"/>
    <w:rsid w:val="004316D2"/>
    <w:rsid w:val="00464E27"/>
    <w:rsid w:val="004A5F36"/>
    <w:rsid w:val="004C17AF"/>
    <w:rsid w:val="004C3ECC"/>
    <w:rsid w:val="004C7A95"/>
    <w:rsid w:val="005109F7"/>
    <w:rsid w:val="00540977"/>
    <w:rsid w:val="0054399D"/>
    <w:rsid w:val="0055151D"/>
    <w:rsid w:val="00571411"/>
    <w:rsid w:val="00590DD1"/>
    <w:rsid w:val="0059575C"/>
    <w:rsid w:val="005C1B91"/>
    <w:rsid w:val="005F21D5"/>
    <w:rsid w:val="005F7DB5"/>
    <w:rsid w:val="00601421"/>
    <w:rsid w:val="00602636"/>
    <w:rsid w:val="00603AE1"/>
    <w:rsid w:val="00624E57"/>
    <w:rsid w:val="006335E1"/>
    <w:rsid w:val="006455C1"/>
    <w:rsid w:val="00655A61"/>
    <w:rsid w:val="006865FA"/>
    <w:rsid w:val="00692FD6"/>
    <w:rsid w:val="00695263"/>
    <w:rsid w:val="006B3BC5"/>
    <w:rsid w:val="006E7C51"/>
    <w:rsid w:val="006F32A8"/>
    <w:rsid w:val="006F5EAC"/>
    <w:rsid w:val="0071284D"/>
    <w:rsid w:val="00720837"/>
    <w:rsid w:val="00730A1D"/>
    <w:rsid w:val="0074439C"/>
    <w:rsid w:val="007656BE"/>
    <w:rsid w:val="00780DDB"/>
    <w:rsid w:val="00782F6F"/>
    <w:rsid w:val="007D5761"/>
    <w:rsid w:val="00816879"/>
    <w:rsid w:val="008274F5"/>
    <w:rsid w:val="00836BF4"/>
    <w:rsid w:val="00883587"/>
    <w:rsid w:val="008858CE"/>
    <w:rsid w:val="008B3E3C"/>
    <w:rsid w:val="008F4CD6"/>
    <w:rsid w:val="00916801"/>
    <w:rsid w:val="0094406C"/>
    <w:rsid w:val="00953A49"/>
    <w:rsid w:val="009A528F"/>
    <w:rsid w:val="009B1601"/>
    <w:rsid w:val="009B3E51"/>
    <w:rsid w:val="00A30D1B"/>
    <w:rsid w:val="00A9419D"/>
    <w:rsid w:val="00AA7D44"/>
    <w:rsid w:val="00AE66EA"/>
    <w:rsid w:val="00AE796D"/>
    <w:rsid w:val="00B23AFF"/>
    <w:rsid w:val="00B32D75"/>
    <w:rsid w:val="00B33CD3"/>
    <w:rsid w:val="00B4121A"/>
    <w:rsid w:val="00B75F23"/>
    <w:rsid w:val="00B82A81"/>
    <w:rsid w:val="00B91735"/>
    <w:rsid w:val="00BA0944"/>
    <w:rsid w:val="00BA0FE5"/>
    <w:rsid w:val="00BC3AC3"/>
    <w:rsid w:val="00BD2517"/>
    <w:rsid w:val="00BF1E21"/>
    <w:rsid w:val="00C03A22"/>
    <w:rsid w:val="00C14A1A"/>
    <w:rsid w:val="00C25699"/>
    <w:rsid w:val="00C43440"/>
    <w:rsid w:val="00C4548C"/>
    <w:rsid w:val="00C758AD"/>
    <w:rsid w:val="00C9302A"/>
    <w:rsid w:val="00CA624B"/>
    <w:rsid w:val="00CA6879"/>
    <w:rsid w:val="00CA6D1E"/>
    <w:rsid w:val="00CB195E"/>
    <w:rsid w:val="00CD7699"/>
    <w:rsid w:val="00CD7880"/>
    <w:rsid w:val="00D12D78"/>
    <w:rsid w:val="00D668EE"/>
    <w:rsid w:val="00D76FAF"/>
    <w:rsid w:val="00D777A0"/>
    <w:rsid w:val="00D87AA9"/>
    <w:rsid w:val="00D91D59"/>
    <w:rsid w:val="00DA06B2"/>
    <w:rsid w:val="00DA425A"/>
    <w:rsid w:val="00DC08A5"/>
    <w:rsid w:val="00DC1559"/>
    <w:rsid w:val="00DD05D0"/>
    <w:rsid w:val="00DF067F"/>
    <w:rsid w:val="00E042DB"/>
    <w:rsid w:val="00E27C5D"/>
    <w:rsid w:val="00E35E7D"/>
    <w:rsid w:val="00E368EF"/>
    <w:rsid w:val="00E4737E"/>
    <w:rsid w:val="00E55AA6"/>
    <w:rsid w:val="00E61F7B"/>
    <w:rsid w:val="00E76F09"/>
    <w:rsid w:val="00E81983"/>
    <w:rsid w:val="00EB206B"/>
    <w:rsid w:val="00ED59C2"/>
    <w:rsid w:val="00ED75DB"/>
    <w:rsid w:val="00EF4249"/>
    <w:rsid w:val="00F11A1E"/>
    <w:rsid w:val="00F1741E"/>
    <w:rsid w:val="00F24B71"/>
    <w:rsid w:val="00F5207C"/>
    <w:rsid w:val="00F652D7"/>
    <w:rsid w:val="00F84524"/>
    <w:rsid w:val="00F94C74"/>
    <w:rsid w:val="00FB28C3"/>
    <w:rsid w:val="00FC3E73"/>
    <w:rsid w:val="00FC43FC"/>
    <w:rsid w:val="00FD61DC"/>
    <w:rsid w:val="00FE4C75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353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nhideWhenUsed/>
    <w:rsid w:val="0009735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097353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097353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table" w:styleId="a5">
    <w:name w:val="Table Grid"/>
    <w:basedOn w:val="a1"/>
    <w:uiPriority w:val="59"/>
    <w:rsid w:val="0009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53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067F"/>
    <w:pPr>
      <w:ind w:left="720"/>
      <w:contextualSpacing/>
    </w:pPr>
  </w:style>
  <w:style w:type="character" w:customStyle="1" w:styleId="apple-converted-space">
    <w:name w:val="apple-converted-space"/>
    <w:basedOn w:val="a0"/>
    <w:rsid w:val="00DF067F"/>
  </w:style>
  <w:style w:type="character" w:styleId="a9">
    <w:name w:val="Hyperlink"/>
    <w:basedOn w:val="a0"/>
    <w:uiPriority w:val="99"/>
    <w:semiHidden/>
    <w:unhideWhenUsed/>
    <w:rsid w:val="00DF067F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F0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067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ConsPlusTitle">
    <w:name w:val="ConsPlusTitle"/>
    <w:qFormat/>
    <w:rsid w:val="00B33CD3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character" w:styleId="ac">
    <w:name w:val="Strong"/>
    <w:qFormat/>
    <w:rsid w:val="00B33CD3"/>
    <w:rPr>
      <w:b/>
      <w:bCs/>
    </w:rPr>
  </w:style>
  <w:style w:type="paragraph" w:customStyle="1" w:styleId="ad">
    <w:basedOn w:val="a"/>
    <w:next w:val="ae"/>
    <w:rsid w:val="00B33CD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B33CD3"/>
    <w:rPr>
      <w:sz w:val="24"/>
    </w:rPr>
  </w:style>
  <w:style w:type="paragraph" w:customStyle="1" w:styleId="ConsPlusNormal">
    <w:name w:val="ConsPlusNormal"/>
    <w:rsid w:val="00B33C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353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nhideWhenUsed/>
    <w:rsid w:val="0009735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097353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097353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table" w:styleId="a5">
    <w:name w:val="Table Grid"/>
    <w:basedOn w:val="a1"/>
    <w:uiPriority w:val="59"/>
    <w:rsid w:val="0009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53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067F"/>
    <w:pPr>
      <w:ind w:left="720"/>
      <w:contextualSpacing/>
    </w:pPr>
  </w:style>
  <w:style w:type="character" w:customStyle="1" w:styleId="apple-converted-space">
    <w:name w:val="apple-converted-space"/>
    <w:basedOn w:val="a0"/>
    <w:rsid w:val="00DF067F"/>
  </w:style>
  <w:style w:type="character" w:styleId="a9">
    <w:name w:val="Hyperlink"/>
    <w:basedOn w:val="a0"/>
    <w:uiPriority w:val="99"/>
    <w:semiHidden/>
    <w:unhideWhenUsed/>
    <w:rsid w:val="00DF067F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F0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067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ConsPlusTitle">
    <w:name w:val="ConsPlusTitle"/>
    <w:qFormat/>
    <w:rsid w:val="00B33CD3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character" w:styleId="ac">
    <w:name w:val="Strong"/>
    <w:qFormat/>
    <w:rsid w:val="00B33CD3"/>
    <w:rPr>
      <w:b/>
      <w:bCs/>
    </w:rPr>
  </w:style>
  <w:style w:type="paragraph" w:customStyle="1" w:styleId="ad">
    <w:basedOn w:val="a"/>
    <w:next w:val="ae"/>
    <w:rsid w:val="00B33CD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B33CD3"/>
    <w:rPr>
      <w:sz w:val="24"/>
    </w:rPr>
  </w:style>
  <w:style w:type="paragraph" w:customStyle="1" w:styleId="ConsPlusNormal">
    <w:name w:val="ConsPlusNormal"/>
    <w:rsid w:val="00B33C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00096&amp;dst=102529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073&amp;dst=900" TargetMode="External"/><Relationship Id="rId17" Type="http://schemas.openxmlformats.org/officeDocument/2006/relationships/hyperlink" Target="https://login.consultant.ru/link/?req=doc&amp;base=LAW&amp;n=511073&amp;dst=1003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073&amp;dst=10034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073&amp;dst=1003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41&amp;dst=2345" TargetMode="External"/><Relationship Id="rId10" Type="http://schemas.openxmlformats.org/officeDocument/2006/relationships/hyperlink" Target="https://login.consultant.ru/link/?req=doc&amp;base=LAW&amp;n=50009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0" TargetMode="External"/><Relationship Id="rId14" Type="http://schemas.openxmlformats.org/officeDocument/2006/relationships/hyperlink" Target="https://login.consultant.ru/link/?req=doc&amp;base=RLAW240&amp;n=249081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BD0C-9D5F-465F-A59E-1E4353B4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2025-10-28T08:55:00Z</cp:lastPrinted>
  <dcterms:created xsi:type="dcterms:W3CDTF">2025-11-01T09:17:00Z</dcterms:created>
  <dcterms:modified xsi:type="dcterms:W3CDTF">2025-11-01T09:17:00Z</dcterms:modified>
</cp:coreProperties>
</file>