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077"/>
        <w:gridCol w:w="1134"/>
        <w:gridCol w:w="4360"/>
      </w:tblGrid>
      <w:tr w:rsidR="00DE544F" w:rsidTr="0045616E">
        <w:trPr>
          <w:trHeight w:val="850"/>
        </w:trPr>
        <w:tc>
          <w:tcPr>
            <w:tcW w:w="4077" w:type="dxa"/>
            <w:shd w:val="clear" w:color="auto" w:fill="auto"/>
          </w:tcPr>
          <w:p w:rsidR="00DE544F" w:rsidRDefault="00DE544F">
            <w:pPr>
              <w:pStyle w:val="ConsPlusTitle"/>
              <w:widowControl/>
              <w:snapToGrid w:val="0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E544F" w:rsidRDefault="001400D7">
            <w:pPr>
              <w:pStyle w:val="ConsPlusTitle"/>
              <w:widowControl/>
              <w:snapToGrid w:val="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04825" cy="581025"/>
                  <wp:effectExtent l="19050" t="1905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810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  <w:shd w:val="clear" w:color="auto" w:fill="auto"/>
          </w:tcPr>
          <w:p w:rsidR="00DE544F" w:rsidRDefault="00DE544F">
            <w:pPr>
              <w:pStyle w:val="ConsPlusTitle"/>
              <w:widowControl/>
              <w:snapToGrid w:val="0"/>
              <w:jc w:val="center"/>
            </w:pPr>
          </w:p>
        </w:tc>
      </w:tr>
      <w:tr w:rsidR="00DE544F" w:rsidTr="00E6112D">
        <w:tc>
          <w:tcPr>
            <w:tcW w:w="4077" w:type="dxa"/>
            <w:shd w:val="clear" w:color="auto" w:fill="auto"/>
          </w:tcPr>
          <w:p w:rsidR="00DE544F" w:rsidRDefault="00DE544F">
            <w:pPr>
              <w:pStyle w:val="ConsPlusTitle"/>
              <w:widowControl/>
              <w:snapToGrid w:val="0"/>
            </w:pPr>
          </w:p>
        </w:tc>
        <w:tc>
          <w:tcPr>
            <w:tcW w:w="1134" w:type="dxa"/>
            <w:shd w:val="clear" w:color="auto" w:fill="auto"/>
          </w:tcPr>
          <w:p w:rsidR="00DE544F" w:rsidRDefault="00DE544F">
            <w:pPr>
              <w:pStyle w:val="ConsPlusTitle"/>
              <w:widowControl/>
              <w:snapToGrid w:val="0"/>
              <w:jc w:val="center"/>
            </w:pPr>
          </w:p>
        </w:tc>
        <w:tc>
          <w:tcPr>
            <w:tcW w:w="4360" w:type="dxa"/>
            <w:shd w:val="clear" w:color="auto" w:fill="auto"/>
          </w:tcPr>
          <w:p w:rsidR="00DE544F" w:rsidRDefault="00B52C2F">
            <w:pPr>
              <w:pStyle w:val="ConsPlusTitle"/>
              <w:widowControl/>
              <w:snapToGrid w:val="0"/>
              <w:jc w:val="center"/>
            </w:pPr>
            <w:proofErr w:type="gramStart"/>
            <w:r>
              <w:t>проект</w:t>
            </w:r>
            <w:proofErr w:type="gramEnd"/>
          </w:p>
        </w:tc>
      </w:tr>
      <w:tr w:rsidR="00DE544F" w:rsidTr="00E6112D">
        <w:tc>
          <w:tcPr>
            <w:tcW w:w="9571" w:type="dxa"/>
            <w:gridSpan w:val="3"/>
            <w:shd w:val="clear" w:color="auto" w:fill="auto"/>
          </w:tcPr>
          <w:p w:rsidR="00B52C2F" w:rsidRDefault="00B52C2F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544F" w:rsidRPr="00BC199C" w:rsidRDefault="00DE544F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99C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E2A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199C">
              <w:rPr>
                <w:rFonts w:ascii="Times New Roman" w:hAnsi="Times New Roman" w:cs="Times New Roman"/>
                <w:sz w:val="28"/>
                <w:szCs w:val="28"/>
              </w:rPr>
              <w:t>УРЖУМСКОГО</w:t>
            </w:r>
            <w:r w:rsidR="000E2A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199C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0E2A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199C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DE544F" w:rsidTr="00E6112D">
        <w:tc>
          <w:tcPr>
            <w:tcW w:w="9571" w:type="dxa"/>
            <w:gridSpan w:val="3"/>
            <w:shd w:val="clear" w:color="auto" w:fill="auto"/>
          </w:tcPr>
          <w:p w:rsidR="00DE544F" w:rsidRPr="00BC199C" w:rsidRDefault="00DE544F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E544F" w:rsidTr="00E6112D">
        <w:tc>
          <w:tcPr>
            <w:tcW w:w="9571" w:type="dxa"/>
            <w:gridSpan w:val="3"/>
            <w:shd w:val="clear" w:color="auto" w:fill="auto"/>
          </w:tcPr>
          <w:p w:rsidR="00DE544F" w:rsidRPr="00BC199C" w:rsidRDefault="00DE544F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99C"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DE544F" w:rsidTr="00E6112D">
        <w:tc>
          <w:tcPr>
            <w:tcW w:w="9571" w:type="dxa"/>
            <w:gridSpan w:val="3"/>
            <w:shd w:val="clear" w:color="auto" w:fill="auto"/>
          </w:tcPr>
          <w:p w:rsidR="00DE544F" w:rsidRDefault="00DE544F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544F" w:rsidTr="00E6112D">
        <w:trPr>
          <w:trHeight w:val="175"/>
        </w:trPr>
        <w:tc>
          <w:tcPr>
            <w:tcW w:w="9571" w:type="dxa"/>
            <w:gridSpan w:val="3"/>
            <w:shd w:val="clear" w:color="auto" w:fill="auto"/>
          </w:tcPr>
          <w:p w:rsidR="00DE544F" w:rsidRPr="006105FC" w:rsidRDefault="006105FC">
            <w:pPr>
              <w:pStyle w:val="ConsPlusTitle"/>
              <w:widowControl/>
              <w:snapToGrid w:val="0"/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__________</w:t>
            </w:r>
            <w:r w:rsidR="00051492"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                </w:t>
            </w:r>
            <w:r w:rsidR="001A5B86"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     </w:t>
            </w:r>
            <w:r w:rsidR="00051492"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    № _____</w:t>
            </w:r>
          </w:p>
          <w:p w:rsidR="00DE544F" w:rsidRDefault="00DE544F">
            <w:pPr>
              <w:pStyle w:val="ConsPlusTitle"/>
              <w:widowControl/>
              <w:snapToGrid w:val="0"/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DE544F" w:rsidTr="00E6112D">
        <w:tc>
          <w:tcPr>
            <w:tcW w:w="9571" w:type="dxa"/>
            <w:gridSpan w:val="3"/>
            <w:shd w:val="clear" w:color="auto" w:fill="auto"/>
          </w:tcPr>
          <w:p w:rsidR="00DE544F" w:rsidRDefault="00DE544F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г.</w:t>
            </w:r>
            <w:r w:rsidR="00AA797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Уржум,</w:t>
            </w:r>
            <w:r w:rsidR="00AA797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Кировской</w:t>
            </w:r>
            <w:r w:rsidR="00AA797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области</w:t>
            </w:r>
          </w:p>
        </w:tc>
      </w:tr>
      <w:tr w:rsidR="00051492" w:rsidTr="00E6112D">
        <w:tc>
          <w:tcPr>
            <w:tcW w:w="9571" w:type="dxa"/>
            <w:gridSpan w:val="3"/>
            <w:shd w:val="clear" w:color="auto" w:fill="auto"/>
          </w:tcPr>
          <w:p w:rsidR="00051492" w:rsidRDefault="00051492" w:rsidP="000E2A85">
            <w:pPr>
              <w:pStyle w:val="ConsPlusTitle"/>
              <w:widowControl/>
              <w:snapToGrid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8C0258" w:rsidRDefault="00E6112D" w:rsidP="00525944">
      <w:pPr>
        <w:tabs>
          <w:tab w:val="left" w:pos="709"/>
        </w:tabs>
        <w:spacing w:line="276" w:lineRule="auto"/>
        <w:jc w:val="center"/>
        <w:rPr>
          <w:b/>
          <w:sz w:val="28"/>
          <w:szCs w:val="28"/>
          <w:lang w:eastAsia="ru-RU"/>
        </w:rPr>
      </w:pPr>
      <w:r w:rsidRPr="00E6112D">
        <w:rPr>
          <w:b/>
          <w:sz w:val="28"/>
          <w:szCs w:val="28"/>
          <w:lang w:eastAsia="ru-RU"/>
        </w:rPr>
        <w:t>О</w:t>
      </w:r>
      <w:r w:rsidR="00A171D7" w:rsidRPr="00A171D7">
        <w:rPr>
          <w:b/>
          <w:sz w:val="28"/>
          <w:szCs w:val="28"/>
          <w:lang w:eastAsia="ru-RU"/>
        </w:rPr>
        <w:t>б утверждении порядка</w:t>
      </w:r>
      <w:r w:rsidR="00A171D7">
        <w:rPr>
          <w:b/>
          <w:sz w:val="28"/>
          <w:szCs w:val="28"/>
          <w:lang w:eastAsia="ru-RU"/>
        </w:rPr>
        <w:t xml:space="preserve"> предоста</w:t>
      </w:r>
      <w:r w:rsidR="008C0258">
        <w:rPr>
          <w:b/>
          <w:sz w:val="28"/>
          <w:szCs w:val="28"/>
          <w:lang w:eastAsia="ru-RU"/>
        </w:rPr>
        <w:t>вления</w:t>
      </w:r>
      <w:r w:rsidR="00454C2F">
        <w:rPr>
          <w:b/>
          <w:sz w:val="28"/>
          <w:szCs w:val="28"/>
          <w:lang w:eastAsia="ru-RU"/>
        </w:rPr>
        <w:t xml:space="preserve"> субсидии</w:t>
      </w:r>
      <w:r w:rsidR="00A171D7">
        <w:rPr>
          <w:b/>
          <w:sz w:val="28"/>
          <w:szCs w:val="28"/>
          <w:lang w:eastAsia="ru-RU"/>
        </w:rPr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Уржумского муниципального района </w:t>
      </w:r>
    </w:p>
    <w:p w:rsidR="00DE544F" w:rsidRPr="00A171D7" w:rsidRDefault="00A171D7" w:rsidP="00525944">
      <w:pPr>
        <w:tabs>
          <w:tab w:val="left" w:pos="709"/>
        </w:tabs>
        <w:spacing w:line="276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 2022 году</w:t>
      </w:r>
    </w:p>
    <w:p w:rsidR="00966F35" w:rsidRDefault="00966F35" w:rsidP="0055146F">
      <w:pPr>
        <w:tabs>
          <w:tab w:val="left" w:pos="709"/>
        </w:tabs>
        <w:jc w:val="center"/>
        <w:rPr>
          <w:b/>
          <w:sz w:val="28"/>
          <w:szCs w:val="28"/>
          <w:lang w:eastAsia="ru-RU"/>
        </w:rPr>
      </w:pPr>
    </w:p>
    <w:p w:rsidR="0055146F" w:rsidRDefault="0055146F" w:rsidP="00525944">
      <w:pPr>
        <w:pStyle w:val="13"/>
        <w:ind w:firstLine="851"/>
        <w:jc w:val="both"/>
      </w:pPr>
      <w:r w:rsidRPr="000A1E47">
        <w:t xml:space="preserve">В соответствии </w:t>
      </w:r>
      <w:r w:rsidR="003764EA">
        <w:t>с</w:t>
      </w:r>
      <w:r w:rsidR="003A0A97">
        <w:t>о статьями 7, 15, 43 Федерального закона от 06.10.2003 № 131-ФЗ «Об общих принципах организации местного самоуправления в Российской Федерации», статьей 78 Бюджетного кодекса Российской Федерации, Постановлением Правительства Российской Федерации от 18.09.2020 № 1492</w:t>
      </w:r>
      <w:r w:rsidR="00620177"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 силу некоторых актов</w:t>
      </w:r>
      <w:r w:rsidR="00804031">
        <w:t xml:space="preserve"> Правительства Российской Федерации и отдельных положений некоторых актов Правительства Российской Федерации», Уставом муниципального образования Уржумский муниципальный район Кировской области</w:t>
      </w:r>
      <w:r w:rsidR="00A73A87">
        <w:t>,</w:t>
      </w:r>
      <w:r w:rsidRPr="000A1E47">
        <w:t xml:space="preserve"> администрация </w:t>
      </w:r>
      <w:r>
        <w:t>Уржумского муниципального района ПОСТАНОВЛЯЕТ</w:t>
      </w:r>
      <w:r w:rsidRPr="000A1E47">
        <w:t>:</w:t>
      </w:r>
    </w:p>
    <w:p w:rsidR="0055146F" w:rsidRDefault="00804031" w:rsidP="00525944">
      <w:pPr>
        <w:pStyle w:val="13"/>
        <w:numPr>
          <w:ilvl w:val="0"/>
          <w:numId w:val="5"/>
        </w:numPr>
        <w:shd w:val="clear" w:color="auto" w:fill="auto"/>
        <w:ind w:left="0" w:firstLine="851"/>
        <w:jc w:val="both"/>
      </w:pPr>
      <w:r>
        <w:t>Утвердить Порядок предоставления</w:t>
      </w:r>
      <w:r w:rsidR="00454C2F">
        <w:t xml:space="preserve"> субсидии</w:t>
      </w:r>
      <w:r w:rsidR="00691014"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Уржумского муниципального района в 2022 году согласно приложению.</w:t>
      </w:r>
    </w:p>
    <w:p w:rsidR="0055146F" w:rsidRDefault="0055146F" w:rsidP="00525944">
      <w:pPr>
        <w:pStyle w:val="13"/>
        <w:numPr>
          <w:ilvl w:val="0"/>
          <w:numId w:val="5"/>
        </w:numPr>
        <w:shd w:val="clear" w:color="auto" w:fill="auto"/>
        <w:ind w:left="0" w:firstLine="851"/>
        <w:jc w:val="both"/>
      </w:pPr>
      <w:r w:rsidRPr="001858F3">
        <w:t>Контроль за исполнением настоящего постановления возложить на заместителя главы администрации</w:t>
      </w:r>
      <w:r>
        <w:t xml:space="preserve"> Уржумского муниципального района, </w:t>
      </w:r>
      <w:r>
        <w:lastRenderedPageBreak/>
        <w:t>начальника управления по вопросам жизнеобеспечения Семиглазова И.Н.</w:t>
      </w:r>
    </w:p>
    <w:p w:rsidR="00A73A87" w:rsidRPr="00733E88" w:rsidRDefault="00A73A87" w:rsidP="00525944">
      <w:pPr>
        <w:pStyle w:val="13"/>
        <w:numPr>
          <w:ilvl w:val="0"/>
          <w:numId w:val="5"/>
        </w:numPr>
        <w:shd w:val="clear" w:color="auto" w:fill="auto"/>
        <w:spacing w:after="720"/>
        <w:ind w:left="0" w:firstLine="851"/>
        <w:jc w:val="both"/>
      </w:pPr>
      <w:r>
        <w:t>Настоящее постановление опубликовать в Информационном бюллетене органов местного самоуправления Уржумского муниципального района Кировской области.</w:t>
      </w:r>
    </w:p>
    <w:p w:rsidR="00875811" w:rsidRDefault="00AF21BF" w:rsidP="00C10231">
      <w:pPr>
        <w:tabs>
          <w:tab w:val="left" w:pos="0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7581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962C00">
        <w:rPr>
          <w:sz w:val="28"/>
          <w:szCs w:val="28"/>
        </w:rPr>
        <w:t xml:space="preserve"> администрации</w:t>
      </w:r>
      <w:r w:rsidR="00875811">
        <w:rPr>
          <w:sz w:val="28"/>
          <w:szCs w:val="28"/>
        </w:rPr>
        <w:t xml:space="preserve"> Уржумского </w:t>
      </w:r>
    </w:p>
    <w:p w:rsidR="00C3058C" w:rsidRDefault="000B7738" w:rsidP="005B7B0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5B5EB8">
        <w:rPr>
          <w:sz w:val="28"/>
          <w:szCs w:val="28"/>
        </w:rPr>
        <w:t xml:space="preserve">    </w:t>
      </w:r>
      <w:r w:rsidR="00D735D6">
        <w:rPr>
          <w:sz w:val="28"/>
          <w:szCs w:val="28"/>
        </w:rPr>
        <w:t xml:space="preserve">                                                             </w:t>
      </w:r>
      <w:r w:rsidR="00AF21BF">
        <w:rPr>
          <w:sz w:val="28"/>
          <w:szCs w:val="28"/>
        </w:rPr>
        <w:t xml:space="preserve">В.В. </w:t>
      </w:r>
      <w:proofErr w:type="spellStart"/>
      <w:r w:rsidR="00AF21BF">
        <w:rPr>
          <w:sz w:val="28"/>
          <w:szCs w:val="28"/>
        </w:rPr>
        <w:t>Байбородов</w:t>
      </w:r>
      <w:proofErr w:type="spellEnd"/>
    </w:p>
    <w:p w:rsidR="007D1C24" w:rsidRDefault="007D1C24" w:rsidP="00875811">
      <w:pPr>
        <w:spacing w:before="480"/>
        <w:jc w:val="both"/>
        <w:rPr>
          <w:sz w:val="28"/>
          <w:szCs w:val="28"/>
        </w:rPr>
      </w:pPr>
    </w:p>
    <w:p w:rsidR="009B54E8" w:rsidRDefault="009B54E8" w:rsidP="00875811">
      <w:pPr>
        <w:spacing w:before="480"/>
        <w:jc w:val="both"/>
        <w:rPr>
          <w:sz w:val="28"/>
          <w:szCs w:val="28"/>
        </w:rPr>
      </w:pPr>
    </w:p>
    <w:p w:rsidR="00BF7EFE" w:rsidRDefault="00BF7EFE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BF7EFE" w:rsidRDefault="00BF7EFE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25944" w:rsidRDefault="00525944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B52C2F" w:rsidRDefault="00B52C2F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3E0D54" w:rsidRDefault="003E0D54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5B7B09" w:rsidRDefault="005B7B09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BF7EFE" w:rsidRDefault="00BF7EFE" w:rsidP="00D735D6">
      <w:pPr>
        <w:pStyle w:val="af0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:rsidR="008A4033" w:rsidRDefault="008A4033" w:rsidP="00D735D6">
      <w:pPr>
        <w:pStyle w:val="af0"/>
        <w:rPr>
          <w:rFonts w:ascii="Times New Roman" w:hAnsi="Times New Roman" w:cs="Times New Roman"/>
          <w:sz w:val="28"/>
          <w:szCs w:val="28"/>
        </w:rPr>
      </w:pPr>
    </w:p>
    <w:p w:rsidR="00EC20BD" w:rsidRDefault="00EC20BD" w:rsidP="00EC20BD">
      <w:pPr>
        <w:suppressAutoHyphens w:val="0"/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Приложение   </w:t>
      </w:r>
    </w:p>
    <w:p w:rsidR="00EC20BD" w:rsidRDefault="00EC20BD" w:rsidP="00EC20BD">
      <w:pPr>
        <w:suppressAutoHyphens w:val="0"/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1"/>
        <w:gridCol w:w="4771"/>
      </w:tblGrid>
      <w:tr w:rsidR="00EC20BD" w:rsidRPr="00DA495C" w:rsidTr="005370A0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20BD" w:rsidRPr="00DA495C" w:rsidRDefault="00EC20BD" w:rsidP="005370A0">
            <w:pPr>
              <w:suppressAutoHyphens w:val="0"/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20BD" w:rsidRPr="00DA495C" w:rsidRDefault="00EC20BD" w:rsidP="005370A0">
            <w:pPr>
              <w:suppressAutoHyphens w:val="0"/>
              <w:autoSpaceDE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DA495C">
              <w:rPr>
                <w:sz w:val="28"/>
                <w:szCs w:val="28"/>
              </w:rPr>
              <w:t>УТВЕРЖДЕН</w:t>
            </w:r>
          </w:p>
          <w:p w:rsidR="00EC20BD" w:rsidRPr="00DA495C" w:rsidRDefault="00EC20BD" w:rsidP="005370A0">
            <w:pPr>
              <w:suppressAutoHyphens w:val="0"/>
              <w:autoSpaceDE w:val="0"/>
              <w:rPr>
                <w:sz w:val="28"/>
                <w:szCs w:val="28"/>
              </w:rPr>
            </w:pPr>
          </w:p>
          <w:p w:rsidR="00EC20BD" w:rsidRPr="00DA495C" w:rsidRDefault="00EC20BD" w:rsidP="005370A0">
            <w:pPr>
              <w:suppressAutoHyphens w:val="0"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</w:t>
            </w:r>
            <w:r w:rsidRPr="00DA495C">
              <w:rPr>
                <w:sz w:val="28"/>
                <w:szCs w:val="28"/>
              </w:rPr>
              <w:t>остановлением администрации</w:t>
            </w:r>
          </w:p>
          <w:p w:rsidR="00EC20BD" w:rsidRPr="00DA495C" w:rsidRDefault="00EC20BD" w:rsidP="005370A0">
            <w:pPr>
              <w:suppressAutoHyphens w:val="0"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DA495C">
              <w:rPr>
                <w:sz w:val="28"/>
                <w:szCs w:val="28"/>
              </w:rPr>
              <w:t>Уржумского муниципального района</w:t>
            </w:r>
          </w:p>
          <w:p w:rsidR="00EC20BD" w:rsidRPr="00DC2F04" w:rsidRDefault="00EC20BD" w:rsidP="005370A0">
            <w:pPr>
              <w:suppressAutoHyphens w:val="0"/>
              <w:autoSpaceDE w:val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от __________</w:t>
            </w:r>
            <w:r w:rsidRPr="008B51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№ _____</w:t>
            </w:r>
          </w:p>
        </w:tc>
      </w:tr>
    </w:tbl>
    <w:p w:rsidR="009B54E8" w:rsidRDefault="009B54E8" w:rsidP="009B54E8">
      <w:pPr>
        <w:pStyle w:val="13"/>
        <w:ind w:left="851"/>
        <w:jc w:val="both"/>
      </w:pPr>
    </w:p>
    <w:p w:rsidR="00454C2F" w:rsidRDefault="00454C2F" w:rsidP="009B54E8">
      <w:pPr>
        <w:pStyle w:val="13"/>
        <w:ind w:left="851"/>
        <w:jc w:val="both"/>
      </w:pPr>
    </w:p>
    <w:p w:rsidR="00454C2F" w:rsidRPr="007170DE" w:rsidRDefault="00454C2F" w:rsidP="00454C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70DE">
        <w:rPr>
          <w:b/>
          <w:sz w:val="28"/>
          <w:szCs w:val="28"/>
        </w:rPr>
        <w:t>ПОРЯДОК</w:t>
      </w:r>
    </w:p>
    <w:p w:rsidR="00454C2F" w:rsidRPr="007170DE" w:rsidRDefault="00454C2F" w:rsidP="008C025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70DE">
        <w:rPr>
          <w:b/>
          <w:sz w:val="28"/>
          <w:szCs w:val="28"/>
        </w:rPr>
        <w:t>предост</w:t>
      </w:r>
      <w:r w:rsidR="008C0258">
        <w:rPr>
          <w:b/>
          <w:sz w:val="28"/>
          <w:szCs w:val="28"/>
        </w:rPr>
        <w:t>авления</w:t>
      </w:r>
      <w:r>
        <w:rPr>
          <w:b/>
          <w:sz w:val="28"/>
          <w:szCs w:val="28"/>
        </w:rPr>
        <w:t xml:space="preserve"> субсидии</w:t>
      </w:r>
      <w:r w:rsidRPr="007170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обеспечение мер по </w:t>
      </w:r>
      <w:r w:rsidRPr="007170DE">
        <w:rPr>
          <w:b/>
          <w:sz w:val="28"/>
          <w:szCs w:val="28"/>
        </w:rPr>
        <w:t>поддержке юридических лиц и индиви</w:t>
      </w:r>
      <w:r>
        <w:rPr>
          <w:b/>
          <w:sz w:val="28"/>
          <w:szCs w:val="28"/>
        </w:rPr>
        <w:t xml:space="preserve">дуальных предпринимателей, </w:t>
      </w:r>
      <w:r w:rsidRPr="007170DE">
        <w:rPr>
          <w:b/>
          <w:sz w:val="28"/>
          <w:szCs w:val="28"/>
        </w:rPr>
        <w:t>осуществляющих регулярны</w:t>
      </w:r>
      <w:r>
        <w:rPr>
          <w:b/>
          <w:sz w:val="28"/>
          <w:szCs w:val="28"/>
        </w:rPr>
        <w:t xml:space="preserve">е перевозки пассажиров и багажа </w:t>
      </w:r>
      <w:r w:rsidRPr="007170DE">
        <w:rPr>
          <w:b/>
          <w:sz w:val="28"/>
          <w:szCs w:val="28"/>
        </w:rPr>
        <w:t>автомобильным транспортом на мун</w:t>
      </w:r>
      <w:r>
        <w:rPr>
          <w:b/>
          <w:sz w:val="28"/>
          <w:szCs w:val="28"/>
        </w:rPr>
        <w:t xml:space="preserve">иципальных маршрутах регулярных </w:t>
      </w:r>
      <w:r w:rsidRPr="007170DE">
        <w:rPr>
          <w:b/>
          <w:sz w:val="28"/>
          <w:szCs w:val="28"/>
        </w:rPr>
        <w:t xml:space="preserve">перевозок на территории </w:t>
      </w:r>
      <w:r w:rsidR="008C0258">
        <w:rPr>
          <w:b/>
          <w:sz w:val="28"/>
          <w:szCs w:val="28"/>
        </w:rPr>
        <w:t xml:space="preserve">Уржумского муниципального </w:t>
      </w:r>
      <w:r>
        <w:rPr>
          <w:b/>
          <w:sz w:val="28"/>
          <w:szCs w:val="28"/>
        </w:rPr>
        <w:t>района</w:t>
      </w:r>
      <w:r w:rsidRPr="007170DE">
        <w:rPr>
          <w:b/>
          <w:sz w:val="28"/>
          <w:szCs w:val="28"/>
        </w:rPr>
        <w:t xml:space="preserve"> в 2022 году</w:t>
      </w:r>
    </w:p>
    <w:p w:rsidR="00454C2F" w:rsidRDefault="00454C2F" w:rsidP="00454C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54C2F" w:rsidRPr="007170DE" w:rsidRDefault="00454C2F" w:rsidP="00454C2F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454C2F" w:rsidRPr="007170DE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70DE">
        <w:rPr>
          <w:sz w:val="28"/>
          <w:szCs w:val="28"/>
        </w:rPr>
        <w:t>1.</w:t>
      </w:r>
      <w:r>
        <w:rPr>
          <w:sz w:val="28"/>
          <w:szCs w:val="28"/>
        </w:rPr>
        <w:t>1.</w:t>
      </w:r>
      <w:r w:rsidR="008C0258">
        <w:rPr>
          <w:sz w:val="28"/>
          <w:szCs w:val="28"/>
        </w:rPr>
        <w:t xml:space="preserve"> Порядок предоставления</w:t>
      </w:r>
      <w:r>
        <w:rPr>
          <w:sz w:val="28"/>
          <w:szCs w:val="28"/>
        </w:rPr>
        <w:t xml:space="preserve"> субсидии</w:t>
      </w:r>
      <w:r w:rsidRPr="007170DE">
        <w:rPr>
          <w:sz w:val="28"/>
          <w:szCs w:val="28"/>
        </w:rPr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</w:t>
      </w:r>
      <w:r>
        <w:rPr>
          <w:sz w:val="28"/>
          <w:szCs w:val="28"/>
        </w:rPr>
        <w:t xml:space="preserve">Уржумского муниципального района </w:t>
      </w:r>
      <w:r w:rsidRPr="007170DE">
        <w:rPr>
          <w:sz w:val="28"/>
          <w:szCs w:val="28"/>
        </w:rPr>
        <w:t>в 2022 году (далее – Порядок) определяет правила предост</w:t>
      </w:r>
      <w:r w:rsidR="008C0258">
        <w:rPr>
          <w:sz w:val="28"/>
          <w:szCs w:val="28"/>
        </w:rPr>
        <w:t>авления</w:t>
      </w:r>
      <w:r>
        <w:rPr>
          <w:sz w:val="28"/>
          <w:szCs w:val="28"/>
        </w:rPr>
        <w:t xml:space="preserve"> субсидии</w:t>
      </w:r>
      <w:r w:rsidRPr="007170DE">
        <w:rPr>
          <w:sz w:val="28"/>
          <w:szCs w:val="28"/>
        </w:rPr>
        <w:t xml:space="preserve"> из бюджета</w:t>
      </w:r>
      <w:r w:rsidR="008C0258">
        <w:rPr>
          <w:sz w:val="28"/>
          <w:szCs w:val="28"/>
        </w:rPr>
        <w:t xml:space="preserve"> Уржумского муниципального</w:t>
      </w:r>
      <w:r>
        <w:rPr>
          <w:sz w:val="28"/>
          <w:szCs w:val="28"/>
        </w:rPr>
        <w:t xml:space="preserve"> район</w:t>
      </w:r>
      <w:r w:rsidR="008C0258">
        <w:rPr>
          <w:sz w:val="28"/>
          <w:szCs w:val="28"/>
        </w:rPr>
        <w:t>а</w:t>
      </w:r>
      <w:r w:rsidRPr="007170DE">
        <w:rPr>
          <w:sz w:val="28"/>
          <w:szCs w:val="28"/>
        </w:rPr>
        <w:t xml:space="preserve"> </w:t>
      </w:r>
      <w:r w:rsidRPr="0044706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финансовое обеспечение части затрат </w:t>
      </w:r>
      <w:r w:rsidRPr="00447061">
        <w:rPr>
          <w:sz w:val="28"/>
          <w:szCs w:val="28"/>
        </w:rPr>
        <w:t>юридических лиц и индивидуальн</w:t>
      </w:r>
      <w:r w:rsidRPr="007170DE">
        <w:rPr>
          <w:sz w:val="28"/>
          <w:szCs w:val="28"/>
        </w:rPr>
        <w:t xml:space="preserve">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</w:t>
      </w:r>
      <w:r w:rsidR="006B42A9">
        <w:rPr>
          <w:sz w:val="28"/>
          <w:szCs w:val="28"/>
        </w:rPr>
        <w:t>Уржумского муниципального</w:t>
      </w:r>
      <w:r>
        <w:rPr>
          <w:sz w:val="28"/>
          <w:szCs w:val="28"/>
        </w:rPr>
        <w:t xml:space="preserve"> района </w:t>
      </w:r>
      <w:r w:rsidRPr="007170DE">
        <w:rPr>
          <w:sz w:val="28"/>
          <w:szCs w:val="28"/>
        </w:rPr>
        <w:t>(далее – субсидия)</w:t>
      </w:r>
      <w:r>
        <w:rPr>
          <w:sz w:val="28"/>
          <w:szCs w:val="28"/>
        </w:rPr>
        <w:t>, а также требования к отчетности, к осуществлению контроля за соблюдением целей, условий и</w:t>
      </w:r>
      <w:r w:rsidR="006B42A9">
        <w:rPr>
          <w:sz w:val="28"/>
          <w:szCs w:val="28"/>
        </w:rPr>
        <w:t xml:space="preserve"> порядка предоставления субсидии</w:t>
      </w:r>
      <w:r>
        <w:rPr>
          <w:sz w:val="28"/>
          <w:szCs w:val="28"/>
        </w:rPr>
        <w:t xml:space="preserve"> и ответственность за их нарушение</w:t>
      </w:r>
      <w:r w:rsidRPr="007170DE">
        <w:rPr>
          <w:sz w:val="28"/>
          <w:szCs w:val="28"/>
        </w:rPr>
        <w:t xml:space="preserve">. </w:t>
      </w:r>
    </w:p>
    <w:p w:rsidR="00454C2F" w:rsidRDefault="00454C2F" w:rsidP="00015E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EA09AA">
        <w:rPr>
          <w:sz w:val="28"/>
          <w:szCs w:val="28"/>
        </w:rPr>
        <w:t xml:space="preserve">. </w:t>
      </w:r>
      <w:r w:rsidR="00015E2F" w:rsidRPr="00015E2F">
        <w:rPr>
          <w:sz w:val="28"/>
          <w:szCs w:val="28"/>
        </w:rPr>
        <w:t>Субсидия предоставляется юридическим лицам (за исключением субсидии муниципальным учреждениям), индивидуальным предпринимателям, а также физическим лицам – производителям товаров, работ, услуг на возмещение части недополученных доходов или финансового обеспечения (возмещения) затрат (части затрат) в связи с производством (реализацией) товаров, выполнением работ, оказанием услуг в связи с понесенными затратами с 01.01.2022 года, непосредственно связанных с осуществлением регулярных перевозок пассажиров и багажа автомобильным транспортом на муниципальных маршрутах регулярных перевозок на территории Уржумского муниципального района</w:t>
      </w:r>
      <w:r>
        <w:rPr>
          <w:sz w:val="28"/>
          <w:szCs w:val="28"/>
        </w:rPr>
        <w:t>, а именно:</w:t>
      </w:r>
    </w:p>
    <w:p w:rsidR="00454C2F" w:rsidRPr="00EA09AA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 </w:t>
      </w:r>
      <w:r w:rsidR="00D14E3B">
        <w:rPr>
          <w:sz w:val="28"/>
          <w:szCs w:val="28"/>
        </w:rPr>
        <w:t>на выплату заработной платы</w:t>
      </w:r>
      <w:r>
        <w:rPr>
          <w:sz w:val="28"/>
          <w:szCs w:val="28"/>
        </w:rPr>
        <w:t>;</w:t>
      </w:r>
    </w:p>
    <w:p w:rsidR="00454C2F" w:rsidRDefault="00454C2F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EA09A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EA09AA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EA09AA">
        <w:rPr>
          <w:sz w:val="28"/>
          <w:szCs w:val="28"/>
        </w:rPr>
        <w:t xml:space="preserve"> </w:t>
      </w:r>
      <w:r w:rsidR="00D14E3B">
        <w:rPr>
          <w:sz w:val="28"/>
          <w:szCs w:val="28"/>
        </w:rPr>
        <w:t>на уплату платежей в бюджеты бюджетной системы и внебюджетные фонды Российской Федерации;</w:t>
      </w:r>
    </w:p>
    <w:p w:rsidR="00D14E3B" w:rsidRDefault="00D14E3B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1.2.3. на оплату горюче-смазочных материалов;</w:t>
      </w:r>
    </w:p>
    <w:p w:rsidR="00D14E3B" w:rsidRDefault="00D14E3B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1.2.4. на оплату запасных частей к автобусам, используемым для регулярных перевозок пассажиров и багажа;</w:t>
      </w:r>
    </w:p>
    <w:p w:rsidR="00D14E3B" w:rsidRDefault="00D14E3B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1.2.5. на оплату автомобильных шин к автобусам, используемым для регулярных перевозок</w:t>
      </w:r>
      <w:r w:rsidR="001478E9">
        <w:rPr>
          <w:sz w:val="28"/>
          <w:szCs w:val="28"/>
        </w:rPr>
        <w:t xml:space="preserve"> пассажиров и багажа;</w:t>
      </w:r>
    </w:p>
    <w:p w:rsidR="001478E9" w:rsidRDefault="001478E9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1.2.6. на оплату работ по ремонту автобусов, используемых для регулярных перевозок пассажиров и багажа;</w:t>
      </w:r>
    </w:p>
    <w:p w:rsidR="001478E9" w:rsidRDefault="001478E9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1.2.7. на оплату приобретения оборудования для автобусов и его установку в соответствии с требованиями о транспортной безопасности (ГЛОНАСС, тахографы, средства видеонаблюдения);</w:t>
      </w:r>
    </w:p>
    <w:p w:rsidR="001478E9" w:rsidRDefault="001478E9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1.2.8. на оплату обязательного страхования гражданской ответственности владельцев транспортных средств;</w:t>
      </w:r>
    </w:p>
    <w:p w:rsidR="001478E9" w:rsidRPr="00B64E04" w:rsidRDefault="001478E9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1.2.9. на оплату обязательного страхования гражданской ответственности </w:t>
      </w:r>
      <w:r w:rsidRPr="00B64E04">
        <w:rPr>
          <w:sz w:val="28"/>
          <w:szCs w:val="28"/>
        </w:rPr>
        <w:t>перевозчика за причинение вреда жизни, здоровью, имуществу пассажиров;</w:t>
      </w:r>
    </w:p>
    <w:p w:rsidR="001400D7" w:rsidRDefault="001400D7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4E04">
        <w:rPr>
          <w:sz w:val="28"/>
          <w:szCs w:val="28"/>
        </w:rPr>
        <w:t>1.2.10. на выплату компенсации стоимости проезда детей мобилизованных граждан в возрасте от 7 до 18 лет;</w:t>
      </w:r>
    </w:p>
    <w:p w:rsidR="00B653D1" w:rsidRDefault="001478E9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1.2.1</w:t>
      </w:r>
      <w:r w:rsidR="002C0A05">
        <w:rPr>
          <w:sz w:val="28"/>
          <w:szCs w:val="28"/>
        </w:rPr>
        <w:t>1</w:t>
      </w:r>
      <w:r>
        <w:rPr>
          <w:sz w:val="28"/>
          <w:szCs w:val="28"/>
        </w:rPr>
        <w:t>. на оплату расходов по приобретению контрольно-кассовой техники</w:t>
      </w:r>
      <w:r w:rsidR="00B653D1">
        <w:rPr>
          <w:sz w:val="28"/>
          <w:szCs w:val="28"/>
        </w:rPr>
        <w:t>, валидаторов для осуществления расчетов при перевозке пассажиров и багажа на муниципальных маршрутах регулярных перевозок;</w:t>
      </w:r>
    </w:p>
    <w:p w:rsidR="00B653D1" w:rsidRDefault="00B653D1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1.2.1</w:t>
      </w:r>
      <w:r w:rsidR="002C0A05">
        <w:rPr>
          <w:sz w:val="28"/>
          <w:szCs w:val="28"/>
        </w:rPr>
        <w:t>2</w:t>
      </w:r>
      <w:r>
        <w:rPr>
          <w:sz w:val="28"/>
          <w:szCs w:val="28"/>
        </w:rPr>
        <w:t>. на оплату лизинговых и (или) кредитных платежей за автобусы, приобретенные для осуществления регулярных перевозок пассажиров и багажа на муниципальных маршрутах регулярных перевозок;</w:t>
      </w:r>
    </w:p>
    <w:p w:rsidR="001478E9" w:rsidRPr="00EA09AA" w:rsidRDefault="00B653D1" w:rsidP="00D14E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1.2.1</w:t>
      </w:r>
      <w:r w:rsidR="002C0A05">
        <w:rPr>
          <w:sz w:val="28"/>
          <w:szCs w:val="28"/>
        </w:rPr>
        <w:t>3</w:t>
      </w:r>
      <w:r>
        <w:rPr>
          <w:sz w:val="28"/>
          <w:szCs w:val="28"/>
        </w:rPr>
        <w:t>. на приобретение автобусов, выпущенных не ранее 2020 года, для осуществления регулярных перевозок пассажиров и багажа на муниципальных маршрутах регулярных перевозок.</w:t>
      </w:r>
      <w:r w:rsidR="001478E9">
        <w:rPr>
          <w:sz w:val="28"/>
          <w:szCs w:val="28"/>
        </w:rPr>
        <w:t xml:space="preserve"> 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704B">
        <w:rPr>
          <w:sz w:val="28"/>
          <w:szCs w:val="28"/>
        </w:rPr>
        <w:t>1.3. Субсидия предоставляется в рамках реализации мероприятия «Обеспечение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</w:t>
      </w:r>
      <w:r w:rsidR="004E2F18">
        <w:rPr>
          <w:sz w:val="28"/>
          <w:szCs w:val="28"/>
        </w:rPr>
        <w:t>тории</w:t>
      </w:r>
      <w:r w:rsidRPr="0031704B">
        <w:rPr>
          <w:sz w:val="28"/>
          <w:szCs w:val="28"/>
        </w:rPr>
        <w:t xml:space="preserve"> Кировской </w:t>
      </w:r>
      <w:r w:rsidR="004E2F18">
        <w:rPr>
          <w:sz w:val="28"/>
          <w:szCs w:val="28"/>
        </w:rPr>
        <w:t>области</w:t>
      </w:r>
      <w:r w:rsidRPr="0031704B">
        <w:rPr>
          <w:sz w:val="28"/>
          <w:szCs w:val="28"/>
        </w:rPr>
        <w:t>» муниципальной п</w:t>
      </w:r>
      <w:r w:rsidR="004E2F18">
        <w:rPr>
          <w:sz w:val="28"/>
          <w:szCs w:val="28"/>
        </w:rPr>
        <w:t>рограммы «Развитие транспортной системы в Уржумском муниципальном районе</w:t>
      </w:r>
      <w:r w:rsidRPr="0031704B">
        <w:rPr>
          <w:sz w:val="28"/>
          <w:szCs w:val="28"/>
        </w:rPr>
        <w:t xml:space="preserve"> Кировской области» на </w:t>
      </w:r>
      <w:r w:rsidR="004E2F18" w:rsidRPr="003A657F">
        <w:rPr>
          <w:sz w:val="28"/>
          <w:szCs w:val="28"/>
        </w:rPr>
        <w:t>2022-2027</w:t>
      </w:r>
      <w:r w:rsidRPr="0031704B">
        <w:rPr>
          <w:sz w:val="28"/>
          <w:szCs w:val="28"/>
        </w:rPr>
        <w:t xml:space="preserve"> годы, утвержденной постановл</w:t>
      </w:r>
      <w:r w:rsidR="004E2F18">
        <w:rPr>
          <w:sz w:val="28"/>
          <w:szCs w:val="28"/>
        </w:rPr>
        <w:t>ением администрации Уржумского муниципального</w:t>
      </w:r>
      <w:r w:rsidRPr="0031704B">
        <w:rPr>
          <w:sz w:val="28"/>
          <w:szCs w:val="28"/>
        </w:rPr>
        <w:t xml:space="preserve"> района от </w:t>
      </w:r>
      <w:r w:rsidR="003A657F">
        <w:rPr>
          <w:sz w:val="28"/>
          <w:szCs w:val="28"/>
        </w:rPr>
        <w:t>29.12.2021</w:t>
      </w:r>
      <w:r w:rsidR="004E2F18">
        <w:rPr>
          <w:sz w:val="28"/>
          <w:szCs w:val="28"/>
        </w:rPr>
        <w:t xml:space="preserve"> № </w:t>
      </w:r>
      <w:r w:rsidR="003A657F">
        <w:rPr>
          <w:sz w:val="28"/>
          <w:szCs w:val="28"/>
        </w:rPr>
        <w:t>1020</w:t>
      </w:r>
      <w:r w:rsidRPr="0031704B">
        <w:rPr>
          <w:sz w:val="28"/>
          <w:szCs w:val="28"/>
        </w:rPr>
        <w:t>.</w:t>
      </w:r>
    </w:p>
    <w:p w:rsidR="00454C2F" w:rsidRPr="004A0D4A" w:rsidRDefault="00454C2F" w:rsidP="004A0D4A">
      <w:pPr>
        <w:pStyle w:val="ConsPlus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Субсидия предоставляется адми</w:t>
      </w:r>
      <w:r w:rsidR="004A0D4A">
        <w:rPr>
          <w:rFonts w:ascii="Times New Roman" w:hAnsi="Times New Roman" w:cs="Times New Roman"/>
          <w:sz w:val="28"/>
          <w:szCs w:val="28"/>
        </w:rPr>
        <w:t>нистрацией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- главным распорядителем </w:t>
      </w:r>
      <w:r w:rsidR="004A0D4A">
        <w:rPr>
          <w:rFonts w:ascii="Times New Roman" w:hAnsi="Times New Roman" w:cs="Times New Roman"/>
          <w:sz w:val="28"/>
          <w:szCs w:val="28"/>
        </w:rPr>
        <w:t>бюджетных средств</w:t>
      </w:r>
      <w:r w:rsidRPr="006765AE">
        <w:rPr>
          <w:rFonts w:ascii="Times New Roman" w:hAnsi="Times New Roman"/>
          <w:sz w:val="28"/>
          <w:szCs w:val="28"/>
        </w:rPr>
        <w:t xml:space="preserve"> </w:t>
      </w:r>
      <w:r w:rsidR="008C0258">
        <w:rPr>
          <w:rFonts w:ascii="Times New Roman" w:hAnsi="Times New Roman"/>
          <w:sz w:val="28"/>
          <w:szCs w:val="28"/>
        </w:rPr>
        <w:t xml:space="preserve">(далее – Администрация) </w:t>
      </w:r>
      <w:r w:rsidRPr="006765A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пределах лимитов бюджетных обязательств, </w:t>
      </w:r>
      <w:r w:rsidR="008C0258">
        <w:rPr>
          <w:rFonts w:ascii="Times New Roman" w:hAnsi="Times New Roman"/>
          <w:sz w:val="28"/>
          <w:szCs w:val="28"/>
        </w:rPr>
        <w:t>предусмотренных в бюджете Уржумского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</w:t>
      </w:r>
      <w:r w:rsidR="008C025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на соответствующий финан</w:t>
      </w:r>
      <w:r w:rsidR="004A0D4A">
        <w:rPr>
          <w:rFonts w:ascii="Times New Roman" w:hAnsi="Times New Roman"/>
          <w:sz w:val="28"/>
          <w:szCs w:val="28"/>
        </w:rPr>
        <w:t>совый год и на плановый период.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4C2F" w:rsidRPr="006D70BE" w:rsidRDefault="00454C2F" w:rsidP="004A0D4A">
      <w:pPr>
        <w:pStyle w:val="ConsPlusNormal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0BE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субсидии</w:t>
      </w:r>
    </w:p>
    <w:p w:rsidR="00454C2F" w:rsidRDefault="00454C2F" w:rsidP="00454C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Субсидия предоставляется при соблюдении следующих условий: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</w:t>
      </w:r>
      <w:r>
        <w:rPr>
          <w:rFonts w:ascii="Times New Roman" w:hAnsi="Times New Roman" w:cs="Times New Roman"/>
          <w:sz w:val="28"/>
          <w:szCs w:val="28"/>
        </w:rPr>
        <w:t>получатель субсиди</w:t>
      </w:r>
      <w:r w:rsidR="008C0258">
        <w:rPr>
          <w:rFonts w:ascii="Times New Roman" w:hAnsi="Times New Roman" w:cs="Times New Roman"/>
          <w:sz w:val="28"/>
          <w:szCs w:val="28"/>
        </w:rPr>
        <w:t>и на 1-е число месяца подачи в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дминистрацию документов, указанных в пункте 2.2 настоящего Порядка, соответствует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следующим требованиям: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2.1.1.1. у получателя субсидии отсутствует просроченная задолженность по возврат</w:t>
      </w:r>
      <w:r w:rsidR="00317729">
        <w:rPr>
          <w:rFonts w:ascii="Times New Roman" w:hAnsi="Times New Roman" w:cs="Times New Roman"/>
          <w:sz w:val="28"/>
          <w:szCs w:val="28"/>
        </w:rPr>
        <w:t>у субсидий в бюджет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района, бюджетных инвестиций, предоставленных</w:t>
      </w:r>
      <w:r w:rsidR="003177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</w:t>
      </w:r>
      <w:r w:rsidR="00317729">
        <w:rPr>
          <w:rFonts w:ascii="Times New Roman" w:hAnsi="Times New Roman" w:cs="Times New Roman"/>
          <w:sz w:val="28"/>
          <w:szCs w:val="28"/>
        </w:rPr>
        <w:t>твам перед бюджетом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2.1.1.2. получатель субсидии не находится в процессе реорганизации, ликвидации, или в отношении получателя субсидии не должна быть введена процедура банкротства и его деятельность не должна быть приостановлена в порядке, предусмотренном законодательством Российской Федерации;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2.1.1.3.</w:t>
      </w:r>
      <w:r w:rsidRPr="00C503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получатель субсидии не является иностранным юридическим лицом, а также российским юридическим лицом, в уставном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</w:t>
      </w:r>
      <w:r w:rsidR="00317729">
        <w:rPr>
          <w:rFonts w:ascii="Times New Roman" w:hAnsi="Times New Roman" w:cs="Times New Roman"/>
          <w:sz w:val="28"/>
          <w:szCs w:val="28"/>
        </w:rPr>
        <w:t>м финансов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(оффшорные зоны) в отношении таких юридических лиц, в совокупности превышает 50 процентов;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2.1.1.4. получатель субсидии не получает </w:t>
      </w:r>
      <w:r w:rsidR="00317729">
        <w:rPr>
          <w:rFonts w:ascii="Times New Roman" w:hAnsi="Times New Roman" w:cs="Times New Roman"/>
          <w:sz w:val="28"/>
          <w:szCs w:val="28"/>
        </w:rPr>
        <w:t>средства из бюджета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основании иных муниципал</w:t>
      </w:r>
      <w:r w:rsidR="00B75B34">
        <w:rPr>
          <w:rFonts w:ascii="Times New Roman" w:hAnsi="Times New Roman" w:cs="Times New Roman"/>
          <w:sz w:val="28"/>
          <w:szCs w:val="28"/>
        </w:rPr>
        <w:t>ьных правовых актов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цели, указанные в пункте 1.2 настоящего Порядка.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2.1.1.5. получатель субсидии не имеет неисполненной обязанности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</w:t>
      </w:r>
      <w:r w:rsidR="008C0258">
        <w:rPr>
          <w:rFonts w:ascii="Times New Roman" w:hAnsi="Times New Roman" w:cs="Times New Roman"/>
          <w:sz w:val="28"/>
          <w:szCs w:val="28"/>
        </w:rPr>
        <w:t>. Между получателем субсидии и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заключено соглашение о предоставлении субсидии (далее - соглашение) в соответствии с типовой </w:t>
      </w:r>
      <w:r w:rsidR="00204760">
        <w:rPr>
          <w:rFonts w:ascii="Times New Roman" w:hAnsi="Times New Roman" w:cs="Times New Roman"/>
          <w:sz w:val="28"/>
          <w:szCs w:val="28"/>
        </w:rPr>
        <w:t>формой, установленной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управлением</w:t>
      </w:r>
      <w:r w:rsidR="00204760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8C025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04760">
        <w:rPr>
          <w:rFonts w:ascii="Times New Roman" w:hAnsi="Times New Roman" w:cs="Times New Roman"/>
          <w:sz w:val="28"/>
          <w:szCs w:val="28"/>
        </w:rPr>
        <w:t>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района. Обязательными условиями, включаемыми в соглашение, являются:</w:t>
      </w:r>
    </w:p>
    <w:p w:rsidR="00454C2F" w:rsidRPr="000D7516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7516">
        <w:rPr>
          <w:rFonts w:ascii="Times New Roman" w:hAnsi="Times New Roman" w:cs="Times New Roman"/>
          <w:sz w:val="28"/>
          <w:szCs w:val="28"/>
        </w:rPr>
        <w:t>запрет приобретения получателем субсидии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согласие получателя субс</w:t>
      </w:r>
      <w:r w:rsidR="00204760">
        <w:rPr>
          <w:rFonts w:ascii="Times New Roman" w:hAnsi="Times New Roman" w:cs="Times New Roman"/>
          <w:sz w:val="28"/>
          <w:szCs w:val="28"/>
        </w:rPr>
        <w:t>идии на осуществление</w:t>
      </w:r>
      <w:r w:rsidR="008B0BB5"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и органами </w:t>
      </w:r>
      <w:r w:rsidR="008B0BB5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финансового контроля проверок соблюдения получателем субсидии условий, целей и порядка предоставления субсидии; 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обязательство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получателя субсидии о согласовании новых условий соглашения или расторжения соглашения при </w:t>
      </w:r>
      <w:r w:rsidR="009109CF">
        <w:rPr>
          <w:rFonts w:ascii="Times New Roman" w:hAnsi="Times New Roman" w:cs="Times New Roman"/>
          <w:sz w:val="28"/>
          <w:szCs w:val="28"/>
        </w:rPr>
        <w:t>не достижении</w:t>
      </w:r>
      <w:r>
        <w:rPr>
          <w:rFonts w:ascii="Times New Roman" w:hAnsi="Times New Roman" w:cs="Times New Roman"/>
          <w:sz w:val="28"/>
          <w:szCs w:val="28"/>
        </w:rPr>
        <w:t xml:space="preserve"> согласия по новым условиям в случае уменьшения администрации ранее доведенных </w:t>
      </w:r>
      <w:r>
        <w:rPr>
          <w:rFonts w:ascii="Times New Roman" w:hAnsi="Times New Roman" w:cs="Times New Roman"/>
          <w:sz w:val="28"/>
          <w:szCs w:val="28"/>
        </w:rPr>
        <w:lastRenderedPageBreak/>
        <w:t>лимитов бюджетных обязательств, указанных в пункте 1.4 настоящего Порядка, приводящего к невозможности предоставления субсидии в раз</w:t>
      </w:r>
      <w:r w:rsidR="009B6784">
        <w:rPr>
          <w:rFonts w:ascii="Times New Roman" w:hAnsi="Times New Roman" w:cs="Times New Roman"/>
          <w:sz w:val="28"/>
          <w:szCs w:val="28"/>
        </w:rPr>
        <w:t>мере, определенном в соглашении;</w:t>
      </w:r>
    </w:p>
    <w:p w:rsidR="009B6784" w:rsidRDefault="009B6784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обязательство получателя субсидии об осуществлении в соответствии с действующим законодат</w:t>
      </w:r>
      <w:r w:rsidR="000A1BEA">
        <w:rPr>
          <w:rFonts w:ascii="Times New Roman" w:hAnsi="Times New Roman" w:cs="Times New Roman"/>
          <w:sz w:val="28"/>
          <w:szCs w:val="28"/>
        </w:rPr>
        <w:t>ельством регулярных пассажирских перевозок автомоби</w:t>
      </w:r>
      <w:r w:rsidR="008B0BB5">
        <w:rPr>
          <w:rFonts w:ascii="Times New Roman" w:hAnsi="Times New Roman" w:cs="Times New Roman"/>
          <w:sz w:val="28"/>
          <w:szCs w:val="28"/>
        </w:rPr>
        <w:t>льным транспортом по муниципальным</w:t>
      </w:r>
      <w:r w:rsidR="00E41F0C">
        <w:rPr>
          <w:rFonts w:ascii="Times New Roman" w:hAnsi="Times New Roman" w:cs="Times New Roman"/>
          <w:sz w:val="28"/>
          <w:szCs w:val="28"/>
        </w:rPr>
        <w:t xml:space="preserve"> </w:t>
      </w:r>
      <w:r w:rsidR="000A1BEA">
        <w:rPr>
          <w:rFonts w:ascii="Times New Roman" w:hAnsi="Times New Roman" w:cs="Times New Roman"/>
          <w:sz w:val="28"/>
          <w:szCs w:val="28"/>
        </w:rPr>
        <w:t>маршрутам Уржумского муниципального района, транспортными средствами, приобретенными за счет средств субсидии, до 01.01.2027 года;</w:t>
      </w:r>
    </w:p>
    <w:p w:rsidR="000A1BEA" w:rsidRDefault="00E41F0C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запрет на отчуждение, передачу в аренду, безвозмездное пользование, залог транспортных средств, приобретенных за счет средств субсидии, до 01.01.2027 года.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 Наличие у получателя субсидии лицензии, предусмотренной пунктом 24 части 1 статьи 12 Федерального закона от 04.05.2011 № 99-ФЗ «О лицензировании отдельных видов деятельности».</w:t>
      </w:r>
    </w:p>
    <w:p w:rsidR="008B0BB5" w:rsidRDefault="008B0BB5" w:rsidP="008B0BB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2.1.4. Обязательство получателя субсидии об осуществлении в соответствии с действующим законодательством регулярных пассажирских перевозок автомобильным транспортом по муниципальным маршрутам Уржумского муниципального района, транспортными средствами, приобретенными за счет средств субсидии, до 01.01.2027 года;</w:t>
      </w:r>
    </w:p>
    <w:p w:rsidR="008B0BB5" w:rsidRDefault="008B0BB5" w:rsidP="008B0BB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2.1.5. Запрет на отчуждение, передачу в аренду, безвозмездное пользование, залог транспортных средств, приобретенных за счет средств субсидии, до 01.01.2027 года.</w:t>
      </w:r>
    </w:p>
    <w:p w:rsidR="00454C2F" w:rsidRDefault="00454C2F" w:rsidP="00454C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Для заключения соглашения получ</w:t>
      </w:r>
      <w:r w:rsidR="00E41F0C">
        <w:rPr>
          <w:sz w:val="28"/>
          <w:szCs w:val="28"/>
        </w:rPr>
        <w:t>атель субсидии предоставляет в А</w:t>
      </w:r>
      <w:r>
        <w:rPr>
          <w:sz w:val="28"/>
          <w:szCs w:val="28"/>
        </w:rPr>
        <w:t>дминистрацию заявление о предоставлении субсидии по форме, согласно приложению № 1 и документы к нему, по состоянию на 1-е число месяца подачи документов: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справку об отсутствии у получателя субсидии </w:t>
      </w:r>
      <w:r>
        <w:rPr>
          <w:rFonts w:ascii="Times New Roman" w:hAnsi="Times New Roman" w:cs="Times New Roman"/>
          <w:sz w:val="28"/>
          <w:szCs w:val="28"/>
        </w:rPr>
        <w:t>просроченной задолженности по возврату</w:t>
      </w:r>
      <w:r w:rsidR="00204760">
        <w:rPr>
          <w:rFonts w:ascii="Times New Roman" w:hAnsi="Times New Roman" w:cs="Times New Roman"/>
          <w:sz w:val="28"/>
          <w:szCs w:val="28"/>
        </w:rPr>
        <w:t xml:space="preserve"> субсидий в бюджет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</w:t>
      </w:r>
      <w:r>
        <w:rPr>
          <w:rFonts w:ascii="Times New Roman" w:hAnsi="Times New Roman"/>
          <w:sz w:val="28"/>
          <w:szCs w:val="28"/>
        </w:rPr>
        <w:t xml:space="preserve">справку, подтверждающую, что </w:t>
      </w:r>
      <w:r>
        <w:rPr>
          <w:rFonts w:ascii="Times New Roman" w:hAnsi="Times New Roman" w:cs="Times New Roman"/>
          <w:sz w:val="28"/>
          <w:szCs w:val="28"/>
        </w:rPr>
        <w:t>получатель субсидии не находится в процессе реорганизации, ликвидации, или в отношении получателя субсидии не должна быть введена процедура банкротства и его деятельность не должна быть приостановлена в порядке, предусмотренном законодательством Российской Федерации;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</w:t>
      </w:r>
      <w:r w:rsidRPr="00C503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справку, подтверждающую, что </w:t>
      </w:r>
      <w:r>
        <w:rPr>
          <w:rFonts w:ascii="Times New Roman" w:hAnsi="Times New Roman" w:cs="Times New Roman"/>
          <w:sz w:val="28"/>
          <w:szCs w:val="28"/>
        </w:rPr>
        <w:t xml:space="preserve">получатель субсидии не является иностранным юридическим лицом, а также российским юридическим лицом, в уставном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(оффшорные зоны) в отношении таких юридических лиц, в совокупности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превышает 50 процентов;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2.2.4. </w:t>
      </w:r>
      <w:r>
        <w:rPr>
          <w:rFonts w:ascii="Times New Roman" w:hAnsi="Times New Roman"/>
          <w:sz w:val="28"/>
          <w:szCs w:val="28"/>
        </w:rPr>
        <w:t xml:space="preserve">справку, подтверждающую, что </w:t>
      </w:r>
      <w:r>
        <w:rPr>
          <w:rFonts w:ascii="Times New Roman" w:hAnsi="Times New Roman" w:cs="Times New Roman"/>
          <w:sz w:val="28"/>
          <w:szCs w:val="28"/>
        </w:rPr>
        <w:t xml:space="preserve">получатель субсидии не получает </w:t>
      </w:r>
      <w:r w:rsidR="00204760">
        <w:rPr>
          <w:rFonts w:ascii="Times New Roman" w:hAnsi="Times New Roman" w:cs="Times New Roman"/>
          <w:sz w:val="28"/>
          <w:szCs w:val="28"/>
        </w:rPr>
        <w:t>средства из бюджета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основании иных муниципал</w:t>
      </w:r>
      <w:r w:rsidR="00204760">
        <w:rPr>
          <w:rFonts w:ascii="Times New Roman" w:hAnsi="Times New Roman" w:cs="Times New Roman"/>
          <w:sz w:val="28"/>
          <w:szCs w:val="28"/>
        </w:rPr>
        <w:t>ьных правовых актов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цели, указанные в пункте 1.2 настоящего Порядка.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2.2.5. </w:t>
      </w:r>
      <w:r>
        <w:rPr>
          <w:rFonts w:ascii="Times New Roman" w:hAnsi="Times New Roman"/>
          <w:sz w:val="28"/>
          <w:szCs w:val="28"/>
        </w:rPr>
        <w:t xml:space="preserve">справку, подтверждающую, что </w:t>
      </w:r>
      <w:r>
        <w:rPr>
          <w:rFonts w:ascii="Times New Roman" w:hAnsi="Times New Roman" w:cs="Times New Roman"/>
          <w:sz w:val="28"/>
          <w:szCs w:val="28"/>
        </w:rPr>
        <w:t>получатель субсидии не имеет неисполненной обязанности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сборах.</w:t>
      </w:r>
    </w:p>
    <w:p w:rsidR="00454C2F" w:rsidRDefault="00454C2F" w:rsidP="00454C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2.2.6. копию лицензии, предусмотренной пунктом 24 части 1 статьи 12 Федерального закона от 04.05.2011 № 99-ФЗ «О лицензировании отдельных видов деятельности».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 Документы, указанные в пункте 2.2 настоящего Порядка, подписываются руководителем (уполномоченным лицом) получателя субсидии, а также скрепляются печатью получателя субсидии (при наличии).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Документы, указанные в пункте 2.2 насто</w:t>
      </w:r>
      <w:r w:rsidR="00E41F0C">
        <w:rPr>
          <w:sz w:val="28"/>
          <w:szCs w:val="28"/>
        </w:rPr>
        <w:t>ящего Порядка, рассматриваются А</w:t>
      </w:r>
      <w:r>
        <w:rPr>
          <w:sz w:val="28"/>
          <w:szCs w:val="28"/>
        </w:rPr>
        <w:t>дминистрацией в порядке поступления в течение 10 календарных дней со дня их получения, в течение которых осуществляется проверка: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2.4.1. соответствия получателя субсидии требованиям, установленным подпунктом 2.1.1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2.4.2. соблюдения условий предоставления субсидии, установленных подпунктами 2.1.1, 2.1.3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2.4.3. документов, предоставленных в соответствии с пунктом 2.2 настоящего Порядка, на предмет комплектности и соответствия требованиям, установленным пунктами 2.2 и 2.3 настоящего Порядка, а также достоверности информации, содержащейся в них.</w:t>
      </w:r>
    </w:p>
    <w:p w:rsidR="00454C2F" w:rsidRDefault="00E41F0C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итогам проверки А</w:t>
      </w:r>
      <w:r w:rsidR="00454C2F">
        <w:rPr>
          <w:sz w:val="28"/>
          <w:szCs w:val="28"/>
        </w:rPr>
        <w:t>дминистрация принимает решение о предоставлении субсидии и заключает соглашение или принимает решение об отказе в предоставлении субсидии.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Основаниями для отказа в предоставлении субсидии являются: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2.5.1. несоответствие получателя субсидии требованиям, установленным подпунктом 2.1.1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2.5.2. несоблюдение условий предоставления субсидии, установленных подпунктами 2.1.1-2.1.3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2.5.3. несоответствие представленных получателем субсидии документов требованиям, установленным пунктами 2.2 и 2.3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2.5.4. непредставление (представление не в полном объеме) документов, указанных в пункте 2.2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2.5.5. установление факта недостоверности информации, содержащейся в представленных документах;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2.5.6. получатель субсидии не является перевозчиком, осуществляющим регулярные перевозки пассажиров и багажа на муниципальных маршрутах</w:t>
      </w:r>
      <w:r w:rsidRPr="00EA09AA">
        <w:rPr>
          <w:sz w:val="28"/>
          <w:szCs w:val="28"/>
        </w:rPr>
        <w:t xml:space="preserve"> </w:t>
      </w:r>
      <w:r>
        <w:rPr>
          <w:sz w:val="28"/>
          <w:szCs w:val="28"/>
        </w:rPr>
        <w:t>регулярных перевозок муници</w:t>
      </w:r>
      <w:r w:rsidR="00414BE1">
        <w:rPr>
          <w:sz w:val="28"/>
          <w:szCs w:val="28"/>
        </w:rPr>
        <w:t>пального образования Уржумский</w:t>
      </w:r>
      <w:r>
        <w:rPr>
          <w:sz w:val="28"/>
          <w:szCs w:val="28"/>
        </w:rPr>
        <w:t xml:space="preserve"> муниципальный район Кировской области</w:t>
      </w:r>
      <w:r w:rsidR="00414BE1">
        <w:rPr>
          <w:sz w:val="28"/>
          <w:szCs w:val="28"/>
        </w:rPr>
        <w:t>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2.6. Письменное уведомление об отказе в предоставлении субсидии с указанием осн</w:t>
      </w:r>
      <w:r w:rsidR="00E41F0C">
        <w:rPr>
          <w:sz w:val="28"/>
          <w:szCs w:val="28"/>
        </w:rPr>
        <w:t>ований для отказа направляется А</w:t>
      </w:r>
      <w:r>
        <w:rPr>
          <w:sz w:val="28"/>
          <w:szCs w:val="28"/>
        </w:rPr>
        <w:t>дминистрацией получателю субсидии в течение 10 рабочих дней со дня принятия решения.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Получатель субсидии имеет право после устранения причин, послуживших основанием для отказа, повторно обратиться за предоставлением субсидии с соблюдением условий и требований, установленных настоящим Порядком. Документы, предоставленные повторно, расс</w:t>
      </w:r>
      <w:r w:rsidR="00E41F0C">
        <w:rPr>
          <w:sz w:val="28"/>
          <w:szCs w:val="28"/>
        </w:rPr>
        <w:t>матриваются А</w:t>
      </w:r>
      <w:r>
        <w:rPr>
          <w:sz w:val="28"/>
          <w:szCs w:val="28"/>
        </w:rPr>
        <w:t>дминистрацией в срок, установленный пунктом 2.4 настоящего Порядка.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2.7. В случае принятия решения о предоставлении субси</w:t>
      </w:r>
      <w:r w:rsidR="00E41F0C">
        <w:rPr>
          <w:sz w:val="28"/>
          <w:szCs w:val="28"/>
        </w:rPr>
        <w:t>дии и о заключении соглашения, А</w:t>
      </w:r>
      <w:r>
        <w:rPr>
          <w:sz w:val="28"/>
          <w:szCs w:val="28"/>
        </w:rPr>
        <w:t>дминистрация в течение 2 рабочих дней направляет получателю субсидии для подписания 2 экземпляра соглашения.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Получатель субсидии в течение 2 рабочих дней со дня получения соглашения,</w:t>
      </w:r>
      <w:r w:rsidR="00E41F0C">
        <w:rPr>
          <w:sz w:val="28"/>
          <w:szCs w:val="28"/>
        </w:rPr>
        <w:t xml:space="preserve"> подписывает и направляет их в А</w:t>
      </w:r>
      <w:r>
        <w:rPr>
          <w:sz w:val="28"/>
          <w:szCs w:val="28"/>
        </w:rPr>
        <w:t>дминистрацию. В противном случае он признается уклонившимся от подписания соглашения.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Датой подписания соглашения является дата подписания соглашения </w:t>
      </w:r>
      <w:r w:rsidR="00E41F0C">
        <w:rPr>
          <w:sz w:val="28"/>
          <w:szCs w:val="28"/>
        </w:rPr>
        <w:t>А</w:t>
      </w:r>
      <w:r>
        <w:rPr>
          <w:sz w:val="28"/>
          <w:szCs w:val="28"/>
        </w:rPr>
        <w:t>дминистрацией.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2.8. Размер субсидии получателю субсидии (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) рассчитывается по формуле:</w:t>
      </w:r>
    </w:p>
    <w:p w:rsidR="00454C2F" w:rsidRPr="00EA09AA" w:rsidRDefault="00454C2F" w:rsidP="00454C2F">
      <w:pPr>
        <w:ind w:firstLine="709"/>
        <w:jc w:val="both"/>
        <w:rPr>
          <w:sz w:val="28"/>
          <w:szCs w:val="28"/>
        </w:rPr>
      </w:pPr>
      <w:r w:rsidRPr="00B97945">
        <w:rPr>
          <w:sz w:val="28"/>
          <w:szCs w:val="28"/>
          <w:lang w:val="en-US"/>
        </w:rPr>
        <w:t>S</w:t>
      </w:r>
      <w:r w:rsidRPr="00EA09AA">
        <w:rPr>
          <w:sz w:val="28"/>
          <w:szCs w:val="28"/>
        </w:rPr>
        <w:t xml:space="preserve"> = </w:t>
      </w:r>
      <w:r w:rsidRPr="00EA09AA">
        <w:rPr>
          <w:sz w:val="28"/>
          <w:szCs w:val="28"/>
          <w:lang w:val="en-US"/>
        </w:rPr>
        <w:t>C</w:t>
      </w:r>
      <w:r w:rsidRPr="00EA09AA">
        <w:rPr>
          <w:sz w:val="28"/>
          <w:szCs w:val="28"/>
        </w:rPr>
        <w:t xml:space="preserve"> х (</w:t>
      </w:r>
      <w:r w:rsidRPr="00EA09AA">
        <w:rPr>
          <w:sz w:val="28"/>
          <w:szCs w:val="28"/>
          <w:lang w:val="en-US"/>
        </w:rPr>
        <w:t>Li</w:t>
      </w:r>
      <w:r w:rsidRPr="00EA09AA">
        <w:rPr>
          <w:sz w:val="28"/>
          <w:szCs w:val="28"/>
        </w:rPr>
        <w:t xml:space="preserve"> / </w:t>
      </w:r>
      <w:r w:rsidRPr="00EA09AA"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)</w:t>
      </w:r>
      <w:r w:rsidRPr="00EA09AA">
        <w:rPr>
          <w:sz w:val="28"/>
          <w:szCs w:val="28"/>
        </w:rPr>
        <w:t>; где:</w:t>
      </w:r>
    </w:p>
    <w:p w:rsidR="00454C2F" w:rsidRPr="00EA09AA" w:rsidRDefault="00454C2F" w:rsidP="00454C2F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  <w:lang w:eastAsia="ru-RU"/>
        </w:rPr>
      </w:pPr>
      <w:r w:rsidRPr="00EA09AA">
        <w:rPr>
          <w:sz w:val="28"/>
          <w:szCs w:val="28"/>
          <w:lang w:eastAsia="ru-RU"/>
        </w:rPr>
        <w:t xml:space="preserve">C – общий объем расходного обязательства </w:t>
      </w:r>
      <w:r w:rsidR="00406B41">
        <w:rPr>
          <w:sz w:val="28"/>
          <w:szCs w:val="28"/>
          <w:lang w:eastAsia="ru-RU"/>
        </w:rPr>
        <w:t>А</w:t>
      </w:r>
      <w:r>
        <w:rPr>
          <w:sz w:val="28"/>
          <w:szCs w:val="28"/>
          <w:lang w:eastAsia="ru-RU"/>
        </w:rPr>
        <w:t>дминистрации</w:t>
      </w:r>
      <w:r w:rsidRPr="00EA09AA">
        <w:rPr>
          <w:sz w:val="28"/>
          <w:szCs w:val="28"/>
          <w:lang w:eastAsia="ru-RU"/>
        </w:rPr>
        <w:t xml:space="preserve"> в части обеспечения мер </w:t>
      </w:r>
      <w:r w:rsidRPr="00EA09AA">
        <w:rPr>
          <w:sz w:val="28"/>
          <w:szCs w:val="28"/>
        </w:rPr>
        <w:t xml:space="preserve">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</w:t>
      </w:r>
      <w:r w:rsidR="00414BE1">
        <w:rPr>
          <w:sz w:val="28"/>
          <w:szCs w:val="28"/>
        </w:rPr>
        <w:t>Уржумского муниципального</w:t>
      </w:r>
      <w:r>
        <w:rPr>
          <w:sz w:val="28"/>
          <w:szCs w:val="28"/>
        </w:rPr>
        <w:t xml:space="preserve"> района</w:t>
      </w:r>
      <w:r w:rsidRPr="00EA09AA">
        <w:rPr>
          <w:sz w:val="28"/>
          <w:szCs w:val="28"/>
          <w:lang w:eastAsia="ru-RU"/>
        </w:rPr>
        <w:t>, тыс. рублей;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A09AA">
        <w:rPr>
          <w:sz w:val="28"/>
          <w:szCs w:val="28"/>
          <w:lang w:eastAsia="ru-RU"/>
        </w:rPr>
        <w:t>Li –</w:t>
      </w:r>
      <w:r>
        <w:rPr>
          <w:sz w:val="28"/>
          <w:szCs w:val="28"/>
          <w:lang w:eastAsia="ru-RU"/>
        </w:rPr>
        <w:t xml:space="preserve"> пробег автомобильного транспорта, используемого на муниципальных маршрутах</w:t>
      </w:r>
      <w:r w:rsidRPr="00EA09AA">
        <w:rPr>
          <w:sz w:val="28"/>
          <w:szCs w:val="28"/>
          <w:lang w:eastAsia="ru-RU"/>
        </w:rPr>
        <w:t xml:space="preserve"> </w:t>
      </w:r>
      <w:r w:rsidR="00406B41">
        <w:rPr>
          <w:sz w:val="28"/>
          <w:szCs w:val="28"/>
          <w:lang w:eastAsia="ru-RU"/>
        </w:rPr>
        <w:t>регулярных перевозок на территории Уржумского муниципального</w:t>
      </w:r>
      <w:r>
        <w:rPr>
          <w:sz w:val="28"/>
          <w:szCs w:val="28"/>
          <w:lang w:eastAsia="ru-RU"/>
        </w:rPr>
        <w:t xml:space="preserve"> район</w:t>
      </w:r>
      <w:r w:rsidR="00406B41">
        <w:rPr>
          <w:sz w:val="28"/>
          <w:szCs w:val="28"/>
          <w:lang w:eastAsia="ru-RU"/>
        </w:rPr>
        <w:t>а</w:t>
      </w:r>
      <w:r w:rsidRPr="00A83CA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в соответствии с муниципальным контрак</w:t>
      </w:r>
      <w:r w:rsidR="00406B41">
        <w:rPr>
          <w:sz w:val="28"/>
          <w:szCs w:val="28"/>
          <w:lang w:eastAsia="ru-RU"/>
        </w:rPr>
        <w:t xml:space="preserve">том (договором), обслуживаемым </w:t>
      </w:r>
      <w:r>
        <w:rPr>
          <w:sz w:val="28"/>
          <w:szCs w:val="28"/>
          <w:lang w:eastAsia="ru-RU"/>
        </w:rPr>
        <w:t>i-им получателем субсидии, км.;</w:t>
      </w:r>
    </w:p>
    <w:p w:rsidR="00454C2F" w:rsidRPr="00EA09AA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EA09AA">
        <w:rPr>
          <w:sz w:val="28"/>
          <w:szCs w:val="28"/>
          <w:lang w:eastAsia="ru-RU"/>
        </w:rPr>
        <w:t xml:space="preserve">L – </w:t>
      </w:r>
      <w:r>
        <w:rPr>
          <w:sz w:val="28"/>
          <w:szCs w:val="28"/>
          <w:lang w:eastAsia="ru-RU"/>
        </w:rPr>
        <w:t>общий пробег автомобильного транспорта, используемого на муниципальных маршрутах</w:t>
      </w:r>
      <w:r w:rsidRPr="00EA09AA">
        <w:rPr>
          <w:sz w:val="28"/>
          <w:szCs w:val="28"/>
          <w:lang w:eastAsia="ru-RU"/>
        </w:rPr>
        <w:t xml:space="preserve"> </w:t>
      </w:r>
      <w:r w:rsidR="00406B41">
        <w:rPr>
          <w:sz w:val="28"/>
          <w:szCs w:val="28"/>
          <w:lang w:eastAsia="ru-RU"/>
        </w:rPr>
        <w:t>регулярных перевозок на территории Уржумского муниципального</w:t>
      </w:r>
      <w:r>
        <w:rPr>
          <w:sz w:val="28"/>
          <w:szCs w:val="28"/>
          <w:lang w:eastAsia="ru-RU"/>
        </w:rPr>
        <w:t xml:space="preserve"> район</w:t>
      </w:r>
      <w:r w:rsidR="00406B41">
        <w:rPr>
          <w:sz w:val="28"/>
          <w:szCs w:val="28"/>
          <w:lang w:eastAsia="ru-RU"/>
        </w:rPr>
        <w:t>а</w:t>
      </w:r>
      <w:r w:rsidRPr="00A83CA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в соответствии с муниципальным контрак</w:t>
      </w:r>
      <w:r w:rsidR="00406B41">
        <w:rPr>
          <w:sz w:val="28"/>
          <w:szCs w:val="28"/>
          <w:lang w:eastAsia="ru-RU"/>
        </w:rPr>
        <w:t xml:space="preserve">том (договором), обслуживаемым </w:t>
      </w:r>
      <w:r>
        <w:rPr>
          <w:sz w:val="28"/>
          <w:szCs w:val="28"/>
          <w:lang w:eastAsia="ru-RU"/>
        </w:rPr>
        <w:t>получателями субсидии, км.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 Результатом предоставления субсидии является достижение получателем субсидии на 31.12.2022 показателей предоставления субсидии, установленных в соглашении.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Для перечисления субсидии</w:t>
      </w:r>
      <w:r w:rsidRPr="000A7BA1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получатель субсидии ежеквартально не позднее 5-го числа месяца, следующего за оконча</w:t>
      </w:r>
      <w:r w:rsidR="00406B41">
        <w:rPr>
          <w:sz w:val="28"/>
          <w:szCs w:val="28"/>
        </w:rPr>
        <w:t>нием квартала, предоставляет в А</w:t>
      </w:r>
      <w:r>
        <w:rPr>
          <w:sz w:val="28"/>
          <w:szCs w:val="28"/>
        </w:rPr>
        <w:t>дминистрацию: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2.10.1. заявку на перечисление субсидии по форме, согласно приложению № 2 к настоящему Порядку;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2.10.2. документы, подтверждающие возникновение расходных обязательств;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2.10.3. справку-расчет суммы субсидии, испрашиваемой к перечислению.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2.11. </w:t>
      </w:r>
      <w:proofErr w:type="gramStart"/>
      <w:r>
        <w:rPr>
          <w:sz w:val="28"/>
          <w:szCs w:val="28"/>
        </w:rPr>
        <w:t>Администрация  в</w:t>
      </w:r>
      <w:proofErr w:type="gramEnd"/>
      <w:r>
        <w:rPr>
          <w:sz w:val="28"/>
          <w:szCs w:val="28"/>
        </w:rPr>
        <w:t xml:space="preserve"> течение 5 рабочих дней со дня представления получателем субсидии документов, указанных в пункте 2.10 настоящего Порядка: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08AE">
        <w:rPr>
          <w:sz w:val="28"/>
          <w:szCs w:val="28"/>
        </w:rPr>
        <w:t>2.11.1.</w:t>
      </w:r>
      <w:r>
        <w:rPr>
          <w:sz w:val="28"/>
          <w:szCs w:val="28"/>
        </w:rPr>
        <w:t xml:space="preserve"> осуществляет проверку </w:t>
      </w:r>
      <w:r w:rsidRPr="00A708AE">
        <w:rPr>
          <w:sz w:val="28"/>
          <w:szCs w:val="28"/>
        </w:rPr>
        <w:t>предоставленных документов</w:t>
      </w:r>
      <w:r>
        <w:rPr>
          <w:sz w:val="28"/>
          <w:szCs w:val="28"/>
        </w:rPr>
        <w:t xml:space="preserve"> </w:t>
      </w:r>
      <w:r w:rsidRPr="00A708AE">
        <w:rPr>
          <w:sz w:val="28"/>
          <w:szCs w:val="28"/>
        </w:rPr>
        <w:t>на предмет комплектности и соответствия требованиям, установленным пункт</w:t>
      </w:r>
      <w:r>
        <w:rPr>
          <w:sz w:val="28"/>
          <w:szCs w:val="28"/>
        </w:rPr>
        <w:t>ом</w:t>
      </w:r>
      <w:r w:rsidRPr="00A708AE">
        <w:rPr>
          <w:sz w:val="28"/>
          <w:szCs w:val="28"/>
        </w:rPr>
        <w:t xml:space="preserve"> 2.</w:t>
      </w:r>
      <w:r>
        <w:rPr>
          <w:sz w:val="28"/>
          <w:szCs w:val="28"/>
        </w:rPr>
        <w:t>10</w:t>
      </w:r>
      <w:r w:rsidRPr="00A708AE">
        <w:rPr>
          <w:sz w:val="28"/>
          <w:szCs w:val="28"/>
        </w:rPr>
        <w:t xml:space="preserve"> настоящего Порядка, а также достоверности информации, содержащейся в них</w:t>
      </w:r>
      <w:r>
        <w:rPr>
          <w:sz w:val="28"/>
          <w:szCs w:val="28"/>
        </w:rPr>
        <w:t>;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2.11.2. принимает решение о перечислении субсидии (об отказе в перечислении субсидии);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 Основаниями для отказа в перечислении субсидии являются: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2.12.1. несоответствие представленных получателем субсидии документов требованиям, установленным пунктом 2.10 настоящего Порядка;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2.12.2. непредставление (представление не в полном объеме) документов, указанных в пункте 2.10 настоящего Порядка;</w:t>
      </w:r>
    </w:p>
    <w:p w:rsidR="00454C2F" w:rsidRPr="00A708AE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08AE">
        <w:rPr>
          <w:sz w:val="28"/>
          <w:szCs w:val="28"/>
        </w:rPr>
        <w:t>2.12.3. установление факта недостоверности информации, содержащейся в представленных документах.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Письменное уведомление об отказе в перечислении </w:t>
      </w:r>
      <w:proofErr w:type="gramStart"/>
      <w:r>
        <w:rPr>
          <w:sz w:val="28"/>
          <w:szCs w:val="28"/>
        </w:rPr>
        <w:t>субсидии  с</w:t>
      </w:r>
      <w:proofErr w:type="gramEnd"/>
      <w:r>
        <w:rPr>
          <w:sz w:val="28"/>
          <w:szCs w:val="28"/>
        </w:rPr>
        <w:t xml:space="preserve"> указанием оснований для отказа в перечислении субсидии направляется </w:t>
      </w:r>
      <w:r w:rsidR="00406B41">
        <w:rPr>
          <w:sz w:val="28"/>
          <w:szCs w:val="28"/>
        </w:rPr>
        <w:t>А</w:t>
      </w:r>
      <w:r>
        <w:rPr>
          <w:sz w:val="28"/>
          <w:szCs w:val="28"/>
        </w:rPr>
        <w:t>дминистрацией получателю субсидии в течение 5 рабочих дней со дня принятия такого решения.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2.14. Получатель субсидии в срок, не превышающий 10 рабочих дней со дня получения уведомления</w:t>
      </w:r>
      <w:r w:rsidR="00406B41">
        <w:rPr>
          <w:sz w:val="28"/>
          <w:szCs w:val="28"/>
        </w:rPr>
        <w:t>, вправе повторно обратиться в А</w:t>
      </w:r>
      <w:r>
        <w:rPr>
          <w:sz w:val="28"/>
          <w:szCs w:val="28"/>
        </w:rPr>
        <w:t>дминистрацию для перечисления субсидии, устранив указанные в уведомлении нарушения.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 w:rsidR="00406B41">
        <w:rPr>
          <w:sz w:val="28"/>
          <w:szCs w:val="28"/>
        </w:rPr>
        <w:t>дставленные повторно документы А</w:t>
      </w:r>
      <w:r>
        <w:rPr>
          <w:sz w:val="28"/>
          <w:szCs w:val="28"/>
        </w:rPr>
        <w:t>дминистрация рассматривает в срок, установленный в пункте 2.11 настоящего Порядка.</w:t>
      </w:r>
    </w:p>
    <w:p w:rsidR="00454C2F" w:rsidRDefault="00406B41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 Субсидия перечисляется А</w:t>
      </w:r>
      <w:r w:rsidR="00454C2F">
        <w:rPr>
          <w:sz w:val="28"/>
          <w:szCs w:val="28"/>
        </w:rPr>
        <w:t>дминистрацией в течение 5 рабочих дней на счет получателя субсидии, указанный в заключенном соглашении.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2.16. Основанием для прекращения предоставления субсидии является нарушение условий предоставления субсидии.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наступлении обстоятельства, являющегося основанием для прекращения предоставления субсидии, получатель с</w:t>
      </w:r>
      <w:r w:rsidR="00406B41">
        <w:rPr>
          <w:sz w:val="28"/>
          <w:szCs w:val="28"/>
        </w:rPr>
        <w:t>убсидии обязан уведомить А</w:t>
      </w:r>
      <w:r>
        <w:rPr>
          <w:sz w:val="28"/>
          <w:szCs w:val="28"/>
        </w:rPr>
        <w:t>дминистрацию в срок не позднее 5 рабочих дней со дня его наступления путем направления соответствующего письменного извещения.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Администрация в течение 10 рабочих дней со дня получения письменного извещения о наступлении обстоятельств, указанных в пункте 2.16 настоящего Порядка, заключает с получателем </w:t>
      </w:r>
      <w:proofErr w:type="gramStart"/>
      <w:r>
        <w:rPr>
          <w:sz w:val="28"/>
          <w:szCs w:val="28"/>
        </w:rPr>
        <w:t>субсидии  дополнитель</w:t>
      </w:r>
      <w:r w:rsidR="00406B41">
        <w:rPr>
          <w:sz w:val="28"/>
          <w:szCs w:val="28"/>
        </w:rPr>
        <w:t>ное</w:t>
      </w:r>
      <w:proofErr w:type="gramEnd"/>
      <w:r w:rsidR="00406B41">
        <w:rPr>
          <w:sz w:val="28"/>
          <w:szCs w:val="28"/>
        </w:rPr>
        <w:t xml:space="preserve"> соглашение о расторжении.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54C2F" w:rsidRPr="000F0504" w:rsidRDefault="00454C2F" w:rsidP="00414BE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0F0504">
        <w:rPr>
          <w:b/>
          <w:sz w:val="28"/>
          <w:szCs w:val="28"/>
        </w:rPr>
        <w:t>3. Требования к отчетности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 5-го числа месяца, следующего за окончанием квартала, в котором осуществлялось перечисление субсидии, отчет о расходах, источником финансового обеспечения которых является субсидия, по форме, установленной соглашением;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 20.01.2023 отчет о достижении показателей результативности предоставления субсидии по форме, установленной соглашением.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454C2F" w:rsidRPr="005871FD" w:rsidRDefault="00454C2F" w:rsidP="005871FD">
      <w:pPr>
        <w:pStyle w:val="formattexttopleveltext"/>
        <w:widowControl w:val="0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1976CB">
        <w:rPr>
          <w:b/>
          <w:sz w:val="28"/>
          <w:szCs w:val="28"/>
        </w:rPr>
        <w:lastRenderedPageBreak/>
        <w:t>4. Требования к осуществлению контроля за соблюдением условий, целей и порядка предоставления субсидии и ответственность за их нарушение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Получатель субсидии, в документах которого выявлены факты предоставления недостоверной информации, а также в отчетах о достижении показателей результативности предоставления субсидий, возвращает предоставленны</w:t>
      </w:r>
      <w:r w:rsidR="005871FD">
        <w:rPr>
          <w:rFonts w:ascii="Times New Roman" w:hAnsi="Times New Roman" w:cs="Times New Roman"/>
          <w:sz w:val="28"/>
          <w:szCs w:val="28"/>
        </w:rPr>
        <w:t>е субсидии в бюджет Уржумского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92"/>
      <w:bookmarkEnd w:id="0"/>
      <w:r>
        <w:rPr>
          <w:rFonts w:ascii="Times New Roman" w:hAnsi="Times New Roman" w:cs="Times New Roman"/>
          <w:sz w:val="28"/>
          <w:szCs w:val="28"/>
        </w:rPr>
        <w:t>4.2. Решение о возврате субсидий принима</w:t>
      </w:r>
      <w:r w:rsidR="00406B41">
        <w:rPr>
          <w:rFonts w:ascii="Times New Roman" w:hAnsi="Times New Roman" w:cs="Times New Roman"/>
          <w:sz w:val="28"/>
          <w:szCs w:val="28"/>
        </w:rPr>
        <w:t>ется А</w:t>
      </w:r>
      <w:r w:rsidR="005871FD">
        <w:rPr>
          <w:rFonts w:ascii="Times New Roman" w:hAnsi="Times New Roman" w:cs="Times New Roman"/>
          <w:sz w:val="28"/>
          <w:szCs w:val="28"/>
        </w:rPr>
        <w:t>дминист</w:t>
      </w:r>
      <w:r w:rsidR="00406B41">
        <w:rPr>
          <w:rFonts w:ascii="Times New Roman" w:hAnsi="Times New Roman" w:cs="Times New Roman"/>
          <w:sz w:val="28"/>
          <w:szCs w:val="28"/>
        </w:rPr>
        <w:t>рацией</w:t>
      </w:r>
      <w:r>
        <w:rPr>
          <w:rFonts w:ascii="Times New Roman" w:hAnsi="Times New Roman" w:cs="Times New Roman"/>
          <w:sz w:val="28"/>
          <w:szCs w:val="28"/>
        </w:rPr>
        <w:t>, которое оформляется в виде требования.</w:t>
      </w:r>
    </w:p>
    <w:p w:rsidR="00454C2F" w:rsidRDefault="00454C2F" w:rsidP="00454C2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3"/>
      <w:bookmarkEnd w:id="1"/>
      <w:r>
        <w:rPr>
          <w:rFonts w:ascii="Times New Roman" w:hAnsi="Times New Roman" w:cs="Times New Roman"/>
          <w:sz w:val="28"/>
          <w:szCs w:val="28"/>
        </w:rPr>
        <w:t xml:space="preserve">4.3. Решение, указанное </w:t>
      </w:r>
      <w:r w:rsidRPr="00654AAE">
        <w:rPr>
          <w:rFonts w:ascii="Times New Roman" w:hAnsi="Times New Roman" w:cs="Times New Roman"/>
          <w:sz w:val="28"/>
          <w:szCs w:val="28"/>
        </w:rPr>
        <w:t xml:space="preserve">в </w:t>
      </w:r>
      <w:r w:rsidR="005871FD">
        <w:rPr>
          <w:rFonts w:ascii="Times New Roman" w:hAnsi="Times New Roman" w:cs="Times New Roman"/>
          <w:sz w:val="28"/>
          <w:szCs w:val="28"/>
        </w:rPr>
        <w:t>пункте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145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 настоящего Порядка, направляется получателю субсидии и подлежит исполнению в срок, не превышающий десяти рабочих дней с даты его получения. Датой исполнения требования о возврате денежных средств считается дата поступления суммы, указанной в требовании.</w:t>
      </w:r>
    </w:p>
    <w:p w:rsidR="00454C2F" w:rsidRDefault="00454C2F" w:rsidP="00454C2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Неисполнение получателем субсидии решения о возврате денежных средств в срок, указанный в </w:t>
      </w:r>
      <w:r w:rsidR="005871FD">
        <w:rPr>
          <w:sz w:val="28"/>
          <w:szCs w:val="28"/>
        </w:rPr>
        <w:t>пункте 4.7</w:t>
      </w:r>
      <w:r w:rsidRPr="00654AAE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 w:rsidR="00406B41">
        <w:rPr>
          <w:sz w:val="28"/>
          <w:szCs w:val="28"/>
        </w:rPr>
        <w:t xml:space="preserve"> Порядка, влечет обязательство А</w:t>
      </w:r>
      <w:r>
        <w:rPr>
          <w:sz w:val="28"/>
          <w:szCs w:val="28"/>
        </w:rPr>
        <w:t>дминистрации обратиться в судебные органы.</w:t>
      </w:r>
    </w:p>
    <w:p w:rsidR="00454C2F" w:rsidRPr="00CE6217" w:rsidRDefault="00454C2F" w:rsidP="00454C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E6217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CE6217">
        <w:rPr>
          <w:sz w:val="28"/>
          <w:szCs w:val="28"/>
        </w:rPr>
        <w:t xml:space="preserve">. Контроль за соблюдением условий, целей и порядка предоставления субсидий осуществляется </w:t>
      </w:r>
      <w:r w:rsidR="00406B41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дминистрацией, как </w:t>
      </w:r>
      <w:r w:rsidRPr="00CE6217">
        <w:rPr>
          <w:sz w:val="28"/>
          <w:szCs w:val="28"/>
          <w:lang w:eastAsia="ru-RU"/>
        </w:rPr>
        <w:t>главным распорядителем бюджетных средств</w:t>
      </w:r>
      <w:r w:rsidRPr="00CE6217">
        <w:rPr>
          <w:sz w:val="28"/>
          <w:szCs w:val="28"/>
        </w:rPr>
        <w:t xml:space="preserve"> путем проведения выездных проверок первичной документации на соответствие представленным отчетам.</w:t>
      </w:r>
    </w:p>
    <w:p w:rsidR="00454C2F" w:rsidRPr="00F017BD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2" w:name="P90"/>
      <w:bookmarkEnd w:id="2"/>
      <w:r>
        <w:rPr>
          <w:sz w:val="28"/>
          <w:szCs w:val="28"/>
        </w:rPr>
        <w:t xml:space="preserve">4.6. </w:t>
      </w:r>
      <w:r w:rsidRPr="00F017BD">
        <w:rPr>
          <w:sz w:val="28"/>
          <w:szCs w:val="28"/>
        </w:rPr>
        <w:t xml:space="preserve">За нарушение условий, целей и порядка предоставления субсидий, </w:t>
      </w:r>
      <w:r w:rsidR="0015198D" w:rsidRPr="00F017BD">
        <w:rPr>
          <w:sz w:val="28"/>
          <w:szCs w:val="28"/>
        </w:rPr>
        <w:t>не достижение</w:t>
      </w:r>
      <w:r w:rsidRPr="00F017BD">
        <w:rPr>
          <w:sz w:val="28"/>
          <w:szCs w:val="28"/>
        </w:rPr>
        <w:t xml:space="preserve"> показателей результативности использования субсидий </w:t>
      </w:r>
      <w:r>
        <w:rPr>
          <w:sz w:val="28"/>
          <w:szCs w:val="28"/>
        </w:rPr>
        <w:t>получатель субсидии</w:t>
      </w:r>
      <w:r w:rsidRPr="00F017BD">
        <w:rPr>
          <w:sz w:val="28"/>
          <w:szCs w:val="28"/>
        </w:rPr>
        <w:t xml:space="preserve"> обязан возвратить средства полученной субсидии.</w:t>
      </w:r>
    </w:p>
    <w:p w:rsidR="00454C2F" w:rsidRPr="00F017BD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7BD">
        <w:rPr>
          <w:sz w:val="28"/>
          <w:szCs w:val="28"/>
        </w:rPr>
        <w:t xml:space="preserve">Субсидия подлежит возврату в бюджет </w:t>
      </w:r>
      <w:r w:rsidR="005871FD">
        <w:rPr>
          <w:sz w:val="28"/>
          <w:szCs w:val="28"/>
        </w:rPr>
        <w:t>Уржумского муниципального</w:t>
      </w:r>
      <w:r>
        <w:rPr>
          <w:sz w:val="28"/>
          <w:szCs w:val="28"/>
        </w:rPr>
        <w:t xml:space="preserve"> района</w:t>
      </w:r>
      <w:r w:rsidRPr="00F017BD">
        <w:rPr>
          <w:sz w:val="28"/>
          <w:szCs w:val="28"/>
        </w:rPr>
        <w:t xml:space="preserve"> в указанных объемах в случаях выявления следующих фактов:</w:t>
      </w:r>
    </w:p>
    <w:p w:rsidR="00454C2F" w:rsidRPr="00F017BD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7BD">
        <w:rPr>
          <w:sz w:val="28"/>
          <w:szCs w:val="28"/>
        </w:rPr>
        <w:t>нецелевого использования бюджетных средств - в полном объеме;</w:t>
      </w:r>
    </w:p>
    <w:p w:rsidR="00454C2F" w:rsidRPr="00F017BD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7BD">
        <w:rPr>
          <w:sz w:val="28"/>
          <w:szCs w:val="28"/>
        </w:rPr>
        <w:t xml:space="preserve">нарушения получателем субсидии условий, установленных при их предоставлении, выявленных по фактам проверок, проведенных </w:t>
      </w:r>
      <w:r w:rsidR="00887F22">
        <w:rPr>
          <w:sz w:val="28"/>
          <w:szCs w:val="28"/>
        </w:rPr>
        <w:t>А</w:t>
      </w:r>
      <w:r>
        <w:rPr>
          <w:sz w:val="28"/>
          <w:szCs w:val="28"/>
        </w:rPr>
        <w:t>дминистрацией</w:t>
      </w:r>
      <w:r w:rsidRPr="00F017BD">
        <w:rPr>
          <w:sz w:val="28"/>
          <w:szCs w:val="28"/>
        </w:rPr>
        <w:t xml:space="preserve"> и (или) органами </w:t>
      </w:r>
      <w:r w:rsidR="00887F22">
        <w:rPr>
          <w:sz w:val="28"/>
          <w:szCs w:val="28"/>
        </w:rPr>
        <w:t xml:space="preserve">внутреннего </w:t>
      </w:r>
      <w:r w:rsidRPr="00F017BD">
        <w:rPr>
          <w:sz w:val="28"/>
          <w:szCs w:val="28"/>
        </w:rPr>
        <w:t xml:space="preserve">муниципального финансового контроля </w:t>
      </w:r>
      <w:r w:rsidR="005871FD">
        <w:rPr>
          <w:sz w:val="28"/>
          <w:szCs w:val="28"/>
        </w:rPr>
        <w:t>Уржумского муниципального</w:t>
      </w:r>
      <w:r>
        <w:rPr>
          <w:sz w:val="28"/>
          <w:szCs w:val="28"/>
        </w:rPr>
        <w:t xml:space="preserve"> района</w:t>
      </w:r>
      <w:r w:rsidRPr="00F017BD">
        <w:rPr>
          <w:sz w:val="28"/>
          <w:szCs w:val="28"/>
        </w:rPr>
        <w:t xml:space="preserve"> - в полном объеме;</w:t>
      </w:r>
    </w:p>
    <w:p w:rsidR="00454C2F" w:rsidRPr="00F017BD" w:rsidRDefault="0015198D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7BD">
        <w:rPr>
          <w:sz w:val="28"/>
          <w:szCs w:val="28"/>
        </w:rPr>
        <w:t>не достижения</w:t>
      </w:r>
      <w:r w:rsidR="00454C2F" w:rsidRPr="00F017BD">
        <w:rPr>
          <w:sz w:val="28"/>
          <w:szCs w:val="28"/>
        </w:rPr>
        <w:t xml:space="preserve"> результатов, и показателей, необходимых для достижения результатов предоставления субсидии, в объеме, </w:t>
      </w:r>
      <w:r w:rsidR="00454C2F">
        <w:rPr>
          <w:sz w:val="28"/>
          <w:szCs w:val="28"/>
        </w:rPr>
        <w:t>рассчитанном пропорционально от установленных показателей</w:t>
      </w:r>
      <w:r w:rsidR="00454C2F" w:rsidRPr="00F017BD">
        <w:rPr>
          <w:sz w:val="28"/>
          <w:szCs w:val="28"/>
        </w:rPr>
        <w:t>.</w:t>
      </w:r>
    </w:p>
    <w:p w:rsidR="00454C2F" w:rsidRPr="00F017BD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017BD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F017BD">
        <w:rPr>
          <w:sz w:val="28"/>
          <w:szCs w:val="28"/>
        </w:rPr>
        <w:t xml:space="preserve">. Факты, указанные в пункте </w:t>
      </w:r>
      <w:r>
        <w:rPr>
          <w:sz w:val="28"/>
          <w:szCs w:val="28"/>
        </w:rPr>
        <w:t>4</w:t>
      </w:r>
      <w:r w:rsidRPr="00F017BD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F017BD">
        <w:rPr>
          <w:sz w:val="28"/>
          <w:szCs w:val="28"/>
        </w:rPr>
        <w:t xml:space="preserve"> настоящего Порядка, факты нецелевого использования субсидии, устанавливаются актами проверок </w:t>
      </w:r>
      <w:r w:rsidR="00887F22">
        <w:rPr>
          <w:sz w:val="28"/>
          <w:szCs w:val="28"/>
        </w:rPr>
        <w:t>А</w:t>
      </w:r>
      <w:r>
        <w:rPr>
          <w:sz w:val="28"/>
          <w:szCs w:val="28"/>
        </w:rPr>
        <w:t>дминистрации</w:t>
      </w:r>
      <w:r w:rsidRPr="00F017BD">
        <w:rPr>
          <w:sz w:val="28"/>
          <w:szCs w:val="28"/>
        </w:rPr>
        <w:t xml:space="preserve"> и (или) органов </w:t>
      </w:r>
      <w:r w:rsidR="00887F22">
        <w:rPr>
          <w:sz w:val="28"/>
          <w:szCs w:val="28"/>
        </w:rPr>
        <w:t xml:space="preserve">внутреннего </w:t>
      </w:r>
      <w:r w:rsidRPr="00F017BD">
        <w:rPr>
          <w:sz w:val="28"/>
          <w:szCs w:val="28"/>
        </w:rPr>
        <w:t xml:space="preserve">муниципального финансового контроля </w:t>
      </w:r>
      <w:r w:rsidR="005871FD">
        <w:rPr>
          <w:sz w:val="28"/>
          <w:szCs w:val="28"/>
        </w:rPr>
        <w:t>Уржумского муниципального</w:t>
      </w:r>
      <w:r>
        <w:rPr>
          <w:sz w:val="28"/>
          <w:szCs w:val="28"/>
        </w:rPr>
        <w:t xml:space="preserve"> района</w:t>
      </w:r>
      <w:r w:rsidRPr="00F017BD">
        <w:rPr>
          <w:sz w:val="28"/>
          <w:szCs w:val="28"/>
        </w:rPr>
        <w:t>.</w:t>
      </w:r>
    </w:p>
    <w:p w:rsidR="00454C2F" w:rsidRPr="00F017BD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017BD">
        <w:rPr>
          <w:sz w:val="28"/>
          <w:szCs w:val="28"/>
        </w:rPr>
        <w:t>Основанием для освобождения получателя субсидии от применения мер ответственности, установленных настоящ</w:t>
      </w:r>
      <w:r>
        <w:rPr>
          <w:sz w:val="28"/>
          <w:szCs w:val="28"/>
        </w:rPr>
        <w:t>им</w:t>
      </w:r>
      <w:r w:rsidRPr="00F017BD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ом</w:t>
      </w:r>
      <w:r w:rsidRPr="00F017BD">
        <w:rPr>
          <w:sz w:val="28"/>
          <w:szCs w:val="28"/>
        </w:rPr>
        <w:t>, является документально подтвержденное наступление обстоятельств непреодолимой силы, препятствующих исполнению соответствующих обязательств.</w:t>
      </w:r>
    </w:p>
    <w:p w:rsidR="00454C2F" w:rsidRDefault="00454C2F" w:rsidP="00454C2F">
      <w:pPr>
        <w:pStyle w:val="formattexttopleveltext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</w:t>
      </w:r>
      <w:r w:rsidRPr="00F017BD">
        <w:rPr>
          <w:sz w:val="28"/>
          <w:szCs w:val="28"/>
        </w:rPr>
        <w:t xml:space="preserve">В случае отказа от добровольного возврата субсидии в установленный срок </w:t>
      </w:r>
      <w:r w:rsidR="00887F22">
        <w:rPr>
          <w:sz w:val="28"/>
          <w:szCs w:val="28"/>
        </w:rPr>
        <w:t>А</w:t>
      </w:r>
      <w:r>
        <w:rPr>
          <w:sz w:val="28"/>
          <w:szCs w:val="28"/>
        </w:rPr>
        <w:t>дминистрация</w:t>
      </w:r>
      <w:r w:rsidRPr="00F017BD">
        <w:rPr>
          <w:sz w:val="28"/>
          <w:szCs w:val="28"/>
        </w:rPr>
        <w:t xml:space="preserve"> направляет в суд исковое заявление о взыскании необоснованно полученных сумм субсидии.</w:t>
      </w:r>
    </w:p>
    <w:p w:rsidR="00454C2F" w:rsidRDefault="00454C2F" w:rsidP="00454C2F">
      <w:pPr>
        <w:autoSpaceDE w:val="0"/>
        <w:autoSpaceDN w:val="0"/>
        <w:adjustRightInd w:val="0"/>
        <w:ind w:firstLine="709"/>
        <w:jc w:val="center"/>
        <w:rPr>
          <w:sz w:val="28"/>
          <w:szCs w:val="28"/>
          <w:lang w:eastAsia="ru-RU"/>
        </w:rPr>
      </w:pPr>
    </w:p>
    <w:p w:rsidR="00B52C2F" w:rsidRPr="00DC1A0C" w:rsidRDefault="00B52C2F" w:rsidP="00B52C2F">
      <w:pPr>
        <w:tabs>
          <w:tab w:val="left" w:pos="9909"/>
        </w:tabs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B52C2F" w:rsidRPr="00341DE4" w:rsidRDefault="00B52C2F" w:rsidP="00B52C2F">
      <w:pPr>
        <w:pStyle w:val="ConsPlusTitle"/>
        <w:ind w:left="48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FB282D">
        <w:rPr>
          <w:rFonts w:ascii="Times New Roman" w:hAnsi="Times New Roman" w:cs="Times New Roman"/>
          <w:b w:val="0"/>
          <w:sz w:val="28"/>
          <w:szCs w:val="28"/>
        </w:rPr>
        <w:t>к</w:t>
      </w:r>
      <w:proofErr w:type="gramEnd"/>
      <w:r w:rsidRPr="00FB28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2083D">
        <w:rPr>
          <w:rFonts w:ascii="Times New Roman" w:hAnsi="Times New Roman" w:cs="Times New Roman"/>
          <w:b w:val="0"/>
          <w:sz w:val="28"/>
          <w:szCs w:val="28"/>
        </w:rPr>
        <w:t xml:space="preserve">Порядку </w:t>
      </w:r>
      <w:r>
        <w:rPr>
          <w:rFonts w:ascii="Times New Roman" w:hAnsi="Times New Roman"/>
          <w:b w:val="0"/>
          <w:sz w:val="28"/>
          <w:szCs w:val="28"/>
        </w:rPr>
        <w:t>предоставления субсидии</w:t>
      </w:r>
      <w:r w:rsidRPr="00341DE4">
        <w:rPr>
          <w:rFonts w:ascii="Times New Roman" w:hAnsi="Times New Roman"/>
          <w:b w:val="0"/>
          <w:sz w:val="28"/>
          <w:szCs w:val="28"/>
        </w:rPr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</w:t>
      </w:r>
      <w:r>
        <w:rPr>
          <w:rFonts w:ascii="Times New Roman" w:hAnsi="Times New Roman"/>
          <w:b w:val="0"/>
          <w:sz w:val="28"/>
          <w:szCs w:val="28"/>
        </w:rPr>
        <w:t xml:space="preserve">возок на территории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Уржумского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</w:t>
      </w:r>
      <w:r w:rsidRPr="00341DE4">
        <w:rPr>
          <w:rFonts w:ascii="Times New Roman" w:hAnsi="Times New Roman"/>
          <w:b w:val="0"/>
          <w:sz w:val="28"/>
          <w:szCs w:val="28"/>
        </w:rPr>
        <w:t xml:space="preserve"> района в 2022 году</w:t>
      </w:r>
    </w:p>
    <w:p w:rsidR="00B52C2F" w:rsidRPr="00FB282D" w:rsidRDefault="00B52C2F" w:rsidP="00B52C2F">
      <w:pPr>
        <w:pStyle w:val="ConsPlusNormal"/>
        <w:ind w:left="4860"/>
        <w:rPr>
          <w:rFonts w:ascii="Times New Roman" w:hAnsi="Times New Roman" w:cs="Times New Roman"/>
          <w:bCs/>
          <w:sz w:val="28"/>
          <w:szCs w:val="28"/>
        </w:rPr>
      </w:pP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заключении соглашения о субсидии </w:t>
      </w:r>
      <w:r w:rsidRPr="00341DE4">
        <w:rPr>
          <w:b/>
          <w:sz w:val="28"/>
          <w:szCs w:val="28"/>
        </w:rPr>
        <w:t xml:space="preserve">на обеспечение мер </w:t>
      </w: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proofErr w:type="gramStart"/>
      <w:r w:rsidRPr="00341DE4">
        <w:rPr>
          <w:b/>
          <w:sz w:val="28"/>
          <w:szCs w:val="28"/>
        </w:rPr>
        <w:t>по</w:t>
      </w:r>
      <w:proofErr w:type="gramEnd"/>
      <w:r w:rsidRPr="00341DE4">
        <w:rPr>
          <w:b/>
          <w:sz w:val="28"/>
          <w:szCs w:val="28"/>
        </w:rPr>
        <w:t xml:space="preserve">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</w:t>
      </w:r>
      <w:r>
        <w:rPr>
          <w:b/>
          <w:sz w:val="28"/>
          <w:szCs w:val="28"/>
        </w:rPr>
        <w:t xml:space="preserve">возок на территории </w:t>
      </w:r>
      <w:proofErr w:type="spellStart"/>
      <w:r>
        <w:rPr>
          <w:b/>
          <w:sz w:val="28"/>
          <w:szCs w:val="28"/>
        </w:rPr>
        <w:t>Уржумского</w:t>
      </w:r>
      <w:proofErr w:type="spellEnd"/>
      <w:r>
        <w:rPr>
          <w:b/>
          <w:sz w:val="28"/>
          <w:szCs w:val="28"/>
        </w:rPr>
        <w:t xml:space="preserve"> муниципального</w:t>
      </w:r>
      <w:r w:rsidRPr="00341DE4">
        <w:rPr>
          <w:b/>
          <w:sz w:val="28"/>
          <w:szCs w:val="28"/>
        </w:rPr>
        <w:t xml:space="preserve"> района в 2022 году</w:t>
      </w: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__________________________________________________________________   </w:t>
      </w:r>
    </w:p>
    <w:p w:rsidR="00B52C2F" w:rsidRPr="00376982" w:rsidRDefault="00B52C2F" w:rsidP="00B52C2F">
      <w:pPr>
        <w:tabs>
          <w:tab w:val="left" w:pos="6240"/>
        </w:tabs>
        <w:jc w:val="center"/>
      </w:pPr>
      <w:r>
        <w:t>(</w:t>
      </w:r>
      <w:proofErr w:type="gramStart"/>
      <w:r>
        <w:t>наименование</w:t>
      </w:r>
      <w:proofErr w:type="gramEnd"/>
      <w:r>
        <w:t xml:space="preserve"> юридического лица, индивидуального предпринимателя)</w:t>
      </w: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</w:p>
    <w:p w:rsidR="00B52C2F" w:rsidRDefault="00B52C2F" w:rsidP="00B52C2F">
      <w:pPr>
        <w:pStyle w:val="ConsPlusNormal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рассмотреть документы, предоставляемые для заключения соглашения о предоставлении</w:t>
      </w:r>
      <w:r w:rsidRPr="00341DE4">
        <w:rPr>
          <w:rFonts w:ascii="Times New Roman" w:hAnsi="Times New Roman"/>
          <w:sz w:val="28"/>
          <w:szCs w:val="28"/>
        </w:rPr>
        <w:t xml:space="preserve"> субсиди</w:t>
      </w:r>
      <w:r>
        <w:rPr>
          <w:rFonts w:ascii="Times New Roman" w:hAnsi="Times New Roman"/>
          <w:sz w:val="28"/>
          <w:szCs w:val="28"/>
        </w:rPr>
        <w:t>и</w:t>
      </w:r>
      <w:r w:rsidRPr="00341DE4">
        <w:rPr>
          <w:rFonts w:ascii="Times New Roman" w:hAnsi="Times New Roman"/>
          <w:sz w:val="28"/>
          <w:szCs w:val="28"/>
        </w:rPr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</w:t>
      </w:r>
      <w:r>
        <w:rPr>
          <w:rFonts w:ascii="Times New Roman" w:hAnsi="Times New Roman"/>
          <w:sz w:val="28"/>
          <w:szCs w:val="28"/>
        </w:rPr>
        <w:t xml:space="preserve">возок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Уржумского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341DE4">
        <w:rPr>
          <w:rFonts w:ascii="Times New Roman" w:hAnsi="Times New Roman"/>
          <w:sz w:val="28"/>
          <w:szCs w:val="28"/>
        </w:rPr>
        <w:t xml:space="preserve"> района в 2022 году</w:t>
      </w:r>
      <w:r>
        <w:rPr>
          <w:rFonts w:ascii="Times New Roman" w:hAnsi="Times New Roman"/>
          <w:sz w:val="28"/>
          <w:szCs w:val="28"/>
        </w:rPr>
        <w:t>: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</w:p>
    <w:p w:rsidR="00B52C2F" w:rsidRPr="00341DE4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346"/>
        <w:tblW w:w="9828" w:type="dxa"/>
        <w:tblLook w:val="04A0" w:firstRow="1" w:lastRow="0" w:firstColumn="1" w:lastColumn="0" w:noHBand="0" w:noVBand="1"/>
      </w:tblPr>
      <w:tblGrid>
        <w:gridCol w:w="4068"/>
        <w:gridCol w:w="3190"/>
        <w:gridCol w:w="2570"/>
      </w:tblGrid>
      <w:tr w:rsidR="00B52C2F" w:rsidTr="00CF5CEE">
        <w:tc>
          <w:tcPr>
            <w:tcW w:w="4068" w:type="dxa"/>
          </w:tcPr>
          <w:p w:rsidR="00B52C2F" w:rsidRDefault="00B52C2F" w:rsidP="00CF5CEE">
            <w:bookmarkStart w:id="3" w:name="P342"/>
            <w:bookmarkEnd w:id="3"/>
            <w:r>
              <w:t>Руководитель организации</w:t>
            </w:r>
          </w:p>
          <w:p w:rsidR="00B52C2F" w:rsidRDefault="00B52C2F" w:rsidP="00CF5CEE">
            <w:r>
              <w:t>(</w:t>
            </w:r>
            <w:proofErr w:type="gramStart"/>
            <w:r>
              <w:t>индивидуальный</w:t>
            </w:r>
            <w:proofErr w:type="gramEnd"/>
            <w:r>
              <w:t xml:space="preserve"> предприниматель)</w:t>
            </w:r>
          </w:p>
          <w:p w:rsidR="00B52C2F" w:rsidRDefault="00B52C2F" w:rsidP="00CF5CEE"/>
          <w:p w:rsidR="00B52C2F" w:rsidRDefault="00B52C2F" w:rsidP="00CF5CEE"/>
        </w:tc>
        <w:tc>
          <w:tcPr>
            <w:tcW w:w="3190" w:type="dxa"/>
          </w:tcPr>
          <w:p w:rsidR="00B52C2F" w:rsidRDefault="00B52C2F" w:rsidP="00CF5CEE">
            <w:pPr>
              <w:rPr>
                <w:u w:val="single"/>
              </w:rPr>
            </w:pPr>
          </w:p>
        </w:tc>
        <w:tc>
          <w:tcPr>
            <w:tcW w:w="2570" w:type="dxa"/>
          </w:tcPr>
          <w:p w:rsidR="00B52C2F" w:rsidRDefault="00B52C2F" w:rsidP="00CF5CEE">
            <w:pPr>
              <w:rPr>
                <w:u w:val="single"/>
              </w:rPr>
            </w:pPr>
          </w:p>
          <w:p w:rsidR="00B52C2F" w:rsidRDefault="00B52C2F" w:rsidP="00CF5CEE">
            <w:pPr>
              <w:rPr>
                <w:u w:val="single"/>
              </w:rPr>
            </w:pPr>
          </w:p>
          <w:p w:rsidR="00B52C2F" w:rsidRDefault="00B52C2F" w:rsidP="00CF5CEE">
            <w:pPr>
              <w:jc w:val="center"/>
            </w:pPr>
          </w:p>
        </w:tc>
      </w:tr>
      <w:tr w:rsidR="00B52C2F" w:rsidTr="00CF5CEE">
        <w:tc>
          <w:tcPr>
            <w:tcW w:w="4068" w:type="dxa"/>
          </w:tcPr>
          <w:p w:rsidR="00B52C2F" w:rsidRDefault="00B52C2F" w:rsidP="00CF5CEE">
            <w:r>
              <w:t>Дата                                            М.П.</w:t>
            </w:r>
          </w:p>
          <w:p w:rsidR="00B52C2F" w:rsidRDefault="00B52C2F" w:rsidP="00CF5CEE">
            <w:pPr>
              <w:jc w:val="right"/>
            </w:pPr>
            <w:r>
              <w:t>(</w:t>
            </w:r>
            <w:proofErr w:type="gramStart"/>
            <w:r>
              <w:t>при</w:t>
            </w:r>
            <w:proofErr w:type="gramEnd"/>
            <w:r>
              <w:t xml:space="preserve"> наличии)</w:t>
            </w:r>
          </w:p>
        </w:tc>
        <w:tc>
          <w:tcPr>
            <w:tcW w:w="3190" w:type="dxa"/>
          </w:tcPr>
          <w:p w:rsidR="00B52C2F" w:rsidRDefault="00B52C2F" w:rsidP="00CF5CEE">
            <w:pPr>
              <w:jc w:val="center"/>
            </w:pPr>
            <w:proofErr w:type="gramStart"/>
            <w:r>
              <w:t>подпись</w:t>
            </w:r>
            <w:proofErr w:type="gramEnd"/>
          </w:p>
        </w:tc>
        <w:tc>
          <w:tcPr>
            <w:tcW w:w="2570" w:type="dxa"/>
          </w:tcPr>
          <w:p w:rsidR="00B52C2F" w:rsidRDefault="00B52C2F" w:rsidP="00CF5CEE">
            <w:pPr>
              <w:jc w:val="center"/>
              <w:rPr>
                <w:u w:val="single"/>
              </w:rPr>
            </w:pPr>
            <w:r>
              <w:t>Ф.И.О.</w:t>
            </w:r>
          </w:p>
        </w:tc>
      </w:tr>
    </w:tbl>
    <w:p w:rsidR="00B52C2F" w:rsidRPr="00DC1A0C" w:rsidRDefault="00B52C2F" w:rsidP="00B52C2F">
      <w:pPr>
        <w:tabs>
          <w:tab w:val="left" w:pos="4020"/>
        </w:tabs>
        <w:jc w:val="center"/>
      </w:pPr>
    </w:p>
    <w:p w:rsidR="005871FD" w:rsidRDefault="005871FD" w:rsidP="00454C2F">
      <w:pPr>
        <w:autoSpaceDE w:val="0"/>
        <w:autoSpaceDN w:val="0"/>
        <w:adjustRightInd w:val="0"/>
        <w:ind w:firstLine="709"/>
        <w:jc w:val="center"/>
        <w:rPr>
          <w:sz w:val="28"/>
          <w:szCs w:val="28"/>
          <w:lang w:eastAsia="ru-RU"/>
        </w:rPr>
      </w:pPr>
    </w:p>
    <w:p w:rsidR="00454C2F" w:rsidRDefault="00454C2F" w:rsidP="00454C2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</w:p>
    <w:p w:rsidR="00B52C2F" w:rsidRPr="00DC1A0C" w:rsidRDefault="00B52C2F" w:rsidP="00B52C2F">
      <w:pPr>
        <w:tabs>
          <w:tab w:val="left" w:pos="9909"/>
        </w:tabs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B52C2F" w:rsidRPr="00341DE4" w:rsidRDefault="00B52C2F" w:rsidP="00B52C2F">
      <w:pPr>
        <w:pStyle w:val="ConsPlusTitle"/>
        <w:ind w:left="48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FB282D">
        <w:rPr>
          <w:rFonts w:ascii="Times New Roman" w:hAnsi="Times New Roman" w:cs="Times New Roman"/>
          <w:b w:val="0"/>
          <w:sz w:val="28"/>
          <w:szCs w:val="28"/>
        </w:rPr>
        <w:t>к</w:t>
      </w:r>
      <w:proofErr w:type="gramEnd"/>
      <w:r w:rsidRPr="00FB28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2083D">
        <w:rPr>
          <w:rFonts w:ascii="Times New Roman" w:hAnsi="Times New Roman" w:cs="Times New Roman"/>
          <w:b w:val="0"/>
          <w:sz w:val="28"/>
          <w:szCs w:val="28"/>
        </w:rPr>
        <w:t xml:space="preserve">Порядку </w:t>
      </w:r>
      <w:r>
        <w:rPr>
          <w:rFonts w:ascii="Times New Roman" w:hAnsi="Times New Roman"/>
          <w:b w:val="0"/>
          <w:sz w:val="28"/>
          <w:szCs w:val="28"/>
        </w:rPr>
        <w:t>предоставления субсидии</w:t>
      </w:r>
      <w:r w:rsidRPr="00341DE4">
        <w:rPr>
          <w:rFonts w:ascii="Times New Roman" w:hAnsi="Times New Roman"/>
          <w:b w:val="0"/>
          <w:sz w:val="28"/>
          <w:szCs w:val="28"/>
        </w:rPr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</w:t>
      </w:r>
      <w:r>
        <w:rPr>
          <w:rFonts w:ascii="Times New Roman" w:hAnsi="Times New Roman"/>
          <w:b w:val="0"/>
          <w:sz w:val="28"/>
          <w:szCs w:val="28"/>
        </w:rPr>
        <w:t xml:space="preserve">возок на территории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Уржумского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</w:t>
      </w:r>
      <w:r w:rsidRPr="00341DE4">
        <w:rPr>
          <w:rFonts w:ascii="Times New Roman" w:hAnsi="Times New Roman"/>
          <w:b w:val="0"/>
          <w:sz w:val="28"/>
          <w:szCs w:val="28"/>
        </w:rPr>
        <w:t xml:space="preserve"> района в 2022 году</w:t>
      </w:r>
    </w:p>
    <w:p w:rsidR="00B52C2F" w:rsidRPr="00FB282D" w:rsidRDefault="00B52C2F" w:rsidP="00B52C2F">
      <w:pPr>
        <w:pStyle w:val="ConsPlusNormal"/>
        <w:ind w:left="4860"/>
        <w:rPr>
          <w:rFonts w:ascii="Times New Roman" w:hAnsi="Times New Roman" w:cs="Times New Roman"/>
          <w:bCs/>
          <w:sz w:val="28"/>
          <w:szCs w:val="28"/>
        </w:rPr>
      </w:pP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перечисление субсидии </w:t>
      </w:r>
      <w:r w:rsidRPr="00341DE4">
        <w:rPr>
          <w:b/>
          <w:sz w:val="28"/>
          <w:szCs w:val="28"/>
        </w:rPr>
        <w:t>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</w:t>
      </w:r>
      <w:r>
        <w:rPr>
          <w:b/>
          <w:sz w:val="28"/>
          <w:szCs w:val="28"/>
        </w:rPr>
        <w:t xml:space="preserve">возок на территории </w:t>
      </w:r>
      <w:proofErr w:type="spellStart"/>
      <w:r>
        <w:rPr>
          <w:b/>
          <w:sz w:val="28"/>
          <w:szCs w:val="28"/>
        </w:rPr>
        <w:t>Уржумского</w:t>
      </w:r>
      <w:proofErr w:type="spellEnd"/>
      <w:r>
        <w:rPr>
          <w:b/>
          <w:sz w:val="28"/>
          <w:szCs w:val="28"/>
        </w:rPr>
        <w:t xml:space="preserve"> муниципального</w:t>
      </w:r>
      <w:r w:rsidRPr="00341DE4">
        <w:rPr>
          <w:b/>
          <w:sz w:val="28"/>
          <w:szCs w:val="28"/>
        </w:rPr>
        <w:t xml:space="preserve"> района в 2022 году</w:t>
      </w:r>
    </w:p>
    <w:p w:rsidR="00B52C2F" w:rsidRDefault="00B52C2F" w:rsidP="00B52C2F">
      <w:pPr>
        <w:tabs>
          <w:tab w:val="left" w:pos="6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__________________________________________________________________   </w:t>
      </w:r>
    </w:p>
    <w:p w:rsidR="00B52C2F" w:rsidRPr="00376982" w:rsidRDefault="00B52C2F" w:rsidP="00B52C2F">
      <w:pPr>
        <w:tabs>
          <w:tab w:val="left" w:pos="6240"/>
        </w:tabs>
        <w:jc w:val="center"/>
      </w:pPr>
      <w:r>
        <w:t>(</w:t>
      </w:r>
      <w:proofErr w:type="gramStart"/>
      <w:r>
        <w:t>наименование</w:t>
      </w:r>
      <w:proofErr w:type="gramEnd"/>
      <w:r>
        <w:t xml:space="preserve"> юридического лица, индивидуального предпринимателя)</w:t>
      </w:r>
    </w:p>
    <w:p w:rsidR="00B52C2F" w:rsidRDefault="00B52C2F" w:rsidP="00B52C2F">
      <w:pPr>
        <w:tabs>
          <w:tab w:val="left" w:pos="6240"/>
        </w:tabs>
        <w:rPr>
          <w:b/>
          <w:sz w:val="28"/>
          <w:szCs w:val="28"/>
        </w:rPr>
      </w:pPr>
    </w:p>
    <w:p w:rsidR="00B52C2F" w:rsidRDefault="00B52C2F" w:rsidP="00B52C2F">
      <w:pPr>
        <w:pStyle w:val="ConsPlusNormal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перечислить</w:t>
      </w:r>
      <w:r w:rsidRPr="00341DE4">
        <w:rPr>
          <w:rFonts w:ascii="Times New Roman" w:hAnsi="Times New Roman"/>
          <w:sz w:val="28"/>
          <w:szCs w:val="28"/>
        </w:rPr>
        <w:t xml:space="preserve"> субсиди</w:t>
      </w:r>
      <w:r>
        <w:rPr>
          <w:rFonts w:ascii="Times New Roman" w:hAnsi="Times New Roman"/>
          <w:sz w:val="28"/>
          <w:szCs w:val="28"/>
        </w:rPr>
        <w:t>ю</w:t>
      </w:r>
      <w:r w:rsidRPr="00341DE4">
        <w:rPr>
          <w:rFonts w:ascii="Times New Roman" w:hAnsi="Times New Roman"/>
          <w:sz w:val="28"/>
          <w:szCs w:val="28"/>
        </w:rPr>
        <w:t xml:space="preserve"> на обеспечение мер по поддержке юридических лиц и индивидуальных предпринимателей, осуществляющих регулярные перевозки пассажиров и багажа автомобильным транспортом на муниципальных маршрутах регулярных перевозок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Уржумского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341DE4">
        <w:rPr>
          <w:rFonts w:ascii="Times New Roman" w:hAnsi="Times New Roman"/>
          <w:sz w:val="28"/>
          <w:szCs w:val="28"/>
        </w:rPr>
        <w:t xml:space="preserve"> района в 2022 году</w:t>
      </w:r>
      <w:r>
        <w:rPr>
          <w:rFonts w:ascii="Times New Roman" w:hAnsi="Times New Roman"/>
          <w:sz w:val="28"/>
          <w:szCs w:val="28"/>
        </w:rPr>
        <w:t xml:space="preserve"> в размере __________________________________________________________________</w:t>
      </w:r>
    </w:p>
    <w:p w:rsidR="00B52C2F" w:rsidRPr="00341DE4" w:rsidRDefault="00B52C2F" w:rsidP="00B52C2F">
      <w:pPr>
        <w:tabs>
          <w:tab w:val="left" w:pos="6240"/>
        </w:tabs>
        <w:jc w:val="center"/>
      </w:pPr>
      <w:r w:rsidRPr="00341DE4">
        <w:t>(</w:t>
      </w:r>
      <w:proofErr w:type="gramStart"/>
      <w:r w:rsidRPr="00341DE4">
        <w:t>цифрой</w:t>
      </w:r>
      <w:proofErr w:type="gramEnd"/>
      <w:r w:rsidRPr="00341DE4">
        <w:t>, прописью)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proofErr w:type="gramStart"/>
      <w:r w:rsidRPr="00341DE4">
        <w:rPr>
          <w:sz w:val="28"/>
          <w:szCs w:val="28"/>
        </w:rPr>
        <w:t>на</w:t>
      </w:r>
      <w:proofErr w:type="gramEnd"/>
      <w:r w:rsidRPr="00341DE4">
        <w:rPr>
          <w:sz w:val="28"/>
          <w:szCs w:val="28"/>
        </w:rPr>
        <w:t xml:space="preserve"> условиях</w:t>
      </w:r>
      <w:r>
        <w:rPr>
          <w:sz w:val="28"/>
          <w:szCs w:val="28"/>
        </w:rPr>
        <w:t xml:space="preserve"> соглашения о предоставлении субсидии от ________ № ____, заключенного между ________________________________________________ </w:t>
      </w:r>
    </w:p>
    <w:p w:rsidR="00B52C2F" w:rsidRPr="00341DE4" w:rsidRDefault="00B52C2F" w:rsidP="00B52C2F">
      <w:pPr>
        <w:tabs>
          <w:tab w:val="left" w:pos="6240"/>
        </w:tabs>
        <w:ind w:firstLine="1843"/>
        <w:jc w:val="center"/>
      </w:pPr>
      <w:r w:rsidRPr="00341DE4">
        <w:t>(</w:t>
      </w:r>
      <w:proofErr w:type="gramStart"/>
      <w:r w:rsidRPr="00341DE4">
        <w:t>наименование</w:t>
      </w:r>
      <w:proofErr w:type="gramEnd"/>
      <w:r w:rsidRPr="00341DE4">
        <w:t xml:space="preserve"> юридического лица, индивидуального предпринимателя)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администрацией </w:t>
      </w:r>
      <w:proofErr w:type="spellStart"/>
      <w:r>
        <w:rPr>
          <w:sz w:val="28"/>
          <w:szCs w:val="28"/>
        </w:rPr>
        <w:t>Уржумского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B52C2F" w:rsidRDefault="00B52C2F" w:rsidP="00B52C2F">
      <w:pPr>
        <w:tabs>
          <w:tab w:val="left" w:pos="62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для перечисления субсидии: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B52C2F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B52C2F" w:rsidRPr="00341DE4" w:rsidRDefault="00B52C2F" w:rsidP="00B52C2F">
      <w:pPr>
        <w:tabs>
          <w:tab w:val="left" w:pos="6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tbl>
      <w:tblPr>
        <w:tblpPr w:leftFromText="180" w:rightFromText="180" w:vertAnchor="text" w:horzAnchor="margin" w:tblpXSpec="center" w:tblpY="346"/>
        <w:tblW w:w="9828" w:type="dxa"/>
        <w:tblLook w:val="04A0" w:firstRow="1" w:lastRow="0" w:firstColumn="1" w:lastColumn="0" w:noHBand="0" w:noVBand="1"/>
      </w:tblPr>
      <w:tblGrid>
        <w:gridCol w:w="4068"/>
        <w:gridCol w:w="3190"/>
        <w:gridCol w:w="2570"/>
      </w:tblGrid>
      <w:tr w:rsidR="00B52C2F" w:rsidTr="00CF5CEE">
        <w:tc>
          <w:tcPr>
            <w:tcW w:w="4068" w:type="dxa"/>
          </w:tcPr>
          <w:p w:rsidR="00B52C2F" w:rsidRDefault="00B52C2F" w:rsidP="00CF5CEE">
            <w:r>
              <w:t>Руководитель организации</w:t>
            </w:r>
          </w:p>
          <w:p w:rsidR="00B52C2F" w:rsidRDefault="00B52C2F" w:rsidP="00CF5CEE">
            <w:r>
              <w:t>(</w:t>
            </w:r>
            <w:proofErr w:type="gramStart"/>
            <w:r>
              <w:t>индивидуальный</w:t>
            </w:r>
            <w:proofErr w:type="gramEnd"/>
            <w:r>
              <w:t xml:space="preserve"> предприниматель)</w:t>
            </w:r>
          </w:p>
          <w:p w:rsidR="00B52C2F" w:rsidRDefault="00B52C2F" w:rsidP="00CF5CEE"/>
        </w:tc>
        <w:tc>
          <w:tcPr>
            <w:tcW w:w="3190" w:type="dxa"/>
          </w:tcPr>
          <w:p w:rsidR="00B52C2F" w:rsidRDefault="00B52C2F" w:rsidP="00CF5CEE">
            <w:pPr>
              <w:rPr>
                <w:u w:val="single"/>
              </w:rPr>
            </w:pPr>
          </w:p>
        </w:tc>
        <w:tc>
          <w:tcPr>
            <w:tcW w:w="2570" w:type="dxa"/>
          </w:tcPr>
          <w:p w:rsidR="00B52C2F" w:rsidRDefault="00B52C2F" w:rsidP="00CF5CEE">
            <w:pPr>
              <w:rPr>
                <w:u w:val="single"/>
              </w:rPr>
            </w:pPr>
          </w:p>
          <w:p w:rsidR="00B52C2F" w:rsidRDefault="00B52C2F" w:rsidP="00CF5CEE">
            <w:pPr>
              <w:rPr>
                <w:u w:val="single"/>
              </w:rPr>
            </w:pPr>
          </w:p>
          <w:p w:rsidR="00B52C2F" w:rsidRDefault="00B52C2F" w:rsidP="00CF5CEE">
            <w:pPr>
              <w:jc w:val="center"/>
            </w:pPr>
          </w:p>
        </w:tc>
      </w:tr>
      <w:tr w:rsidR="00B52C2F" w:rsidTr="00CF5CEE">
        <w:tc>
          <w:tcPr>
            <w:tcW w:w="4068" w:type="dxa"/>
          </w:tcPr>
          <w:p w:rsidR="00B52C2F" w:rsidRDefault="00B52C2F" w:rsidP="00CF5CEE">
            <w:r>
              <w:t>Дата                                            М.П.</w:t>
            </w:r>
          </w:p>
          <w:p w:rsidR="00B52C2F" w:rsidRDefault="00B52C2F" w:rsidP="00CF5CEE">
            <w:pPr>
              <w:jc w:val="right"/>
            </w:pPr>
            <w:r>
              <w:t>(</w:t>
            </w:r>
            <w:proofErr w:type="gramStart"/>
            <w:r>
              <w:t>при</w:t>
            </w:r>
            <w:proofErr w:type="gramEnd"/>
            <w:r>
              <w:t xml:space="preserve"> наличии)</w:t>
            </w:r>
          </w:p>
        </w:tc>
        <w:tc>
          <w:tcPr>
            <w:tcW w:w="3190" w:type="dxa"/>
          </w:tcPr>
          <w:p w:rsidR="00B52C2F" w:rsidRDefault="00B52C2F" w:rsidP="00CF5CEE">
            <w:pPr>
              <w:jc w:val="center"/>
            </w:pPr>
            <w:proofErr w:type="gramStart"/>
            <w:r>
              <w:t>подпись</w:t>
            </w:r>
            <w:proofErr w:type="gramEnd"/>
          </w:p>
        </w:tc>
        <w:tc>
          <w:tcPr>
            <w:tcW w:w="2570" w:type="dxa"/>
          </w:tcPr>
          <w:p w:rsidR="00B52C2F" w:rsidRDefault="00B52C2F" w:rsidP="00CF5CEE">
            <w:pPr>
              <w:jc w:val="center"/>
              <w:rPr>
                <w:u w:val="single"/>
              </w:rPr>
            </w:pPr>
            <w:r>
              <w:t>Ф.И.О.</w:t>
            </w:r>
          </w:p>
        </w:tc>
      </w:tr>
    </w:tbl>
    <w:p w:rsidR="009B54E8" w:rsidRDefault="009B54E8" w:rsidP="009B54E8">
      <w:pPr>
        <w:pStyle w:val="13"/>
        <w:ind w:left="851"/>
        <w:jc w:val="both"/>
      </w:pPr>
      <w:bookmarkStart w:id="4" w:name="_GoBack"/>
      <w:bookmarkEnd w:id="4"/>
    </w:p>
    <w:sectPr w:rsidR="009B54E8" w:rsidSect="00382ECA">
      <w:pgSz w:w="11906" w:h="16838"/>
      <w:pgMar w:top="1134" w:right="849" w:bottom="993" w:left="15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9DA057A"/>
    <w:multiLevelType w:val="hybridMultilevel"/>
    <w:tmpl w:val="AD04F8F4"/>
    <w:lvl w:ilvl="0" w:tplc="27D43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C319AE"/>
    <w:multiLevelType w:val="hybridMultilevel"/>
    <w:tmpl w:val="B838E6C2"/>
    <w:lvl w:ilvl="0" w:tplc="8FA88A8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9C"/>
    <w:rsid w:val="00015E2F"/>
    <w:rsid w:val="000371D2"/>
    <w:rsid w:val="00041D1A"/>
    <w:rsid w:val="00051492"/>
    <w:rsid w:val="00056825"/>
    <w:rsid w:val="00084F87"/>
    <w:rsid w:val="00097E7D"/>
    <w:rsid w:val="000A0BC6"/>
    <w:rsid w:val="000A1BEA"/>
    <w:rsid w:val="000B7738"/>
    <w:rsid w:val="000E2A85"/>
    <w:rsid w:val="001030B7"/>
    <w:rsid w:val="00122292"/>
    <w:rsid w:val="00125063"/>
    <w:rsid w:val="00134455"/>
    <w:rsid w:val="001400D7"/>
    <w:rsid w:val="001478E9"/>
    <w:rsid w:val="0015198D"/>
    <w:rsid w:val="00186601"/>
    <w:rsid w:val="00196ACE"/>
    <w:rsid w:val="001A5B86"/>
    <w:rsid w:val="001B3549"/>
    <w:rsid w:val="00204760"/>
    <w:rsid w:val="0022384D"/>
    <w:rsid w:val="0024653D"/>
    <w:rsid w:val="0025363F"/>
    <w:rsid w:val="00294B66"/>
    <w:rsid w:val="002A7BE4"/>
    <w:rsid w:val="002B0744"/>
    <w:rsid w:val="002C0A05"/>
    <w:rsid w:val="002C50F3"/>
    <w:rsid w:val="002C7913"/>
    <w:rsid w:val="002E6C01"/>
    <w:rsid w:val="00311A2E"/>
    <w:rsid w:val="00317729"/>
    <w:rsid w:val="00327A7B"/>
    <w:rsid w:val="003653DB"/>
    <w:rsid w:val="003764EA"/>
    <w:rsid w:val="00382ECA"/>
    <w:rsid w:val="00393E46"/>
    <w:rsid w:val="003A0A97"/>
    <w:rsid w:val="003A657F"/>
    <w:rsid w:val="003E0D54"/>
    <w:rsid w:val="003F0CD5"/>
    <w:rsid w:val="003F7BC3"/>
    <w:rsid w:val="00404AAE"/>
    <w:rsid w:val="00406B41"/>
    <w:rsid w:val="004106A1"/>
    <w:rsid w:val="00414BE1"/>
    <w:rsid w:val="0044161B"/>
    <w:rsid w:val="0044385C"/>
    <w:rsid w:val="0045221A"/>
    <w:rsid w:val="00454C2F"/>
    <w:rsid w:val="0045616E"/>
    <w:rsid w:val="00464073"/>
    <w:rsid w:val="00465203"/>
    <w:rsid w:val="00482178"/>
    <w:rsid w:val="0049197F"/>
    <w:rsid w:val="004A0D4A"/>
    <w:rsid w:val="004B276D"/>
    <w:rsid w:val="004D2410"/>
    <w:rsid w:val="004D332E"/>
    <w:rsid w:val="004E2F18"/>
    <w:rsid w:val="004E311C"/>
    <w:rsid w:val="00503554"/>
    <w:rsid w:val="00525944"/>
    <w:rsid w:val="005314C1"/>
    <w:rsid w:val="005370A0"/>
    <w:rsid w:val="00537CD7"/>
    <w:rsid w:val="0055146F"/>
    <w:rsid w:val="00552E29"/>
    <w:rsid w:val="005610CB"/>
    <w:rsid w:val="005871FD"/>
    <w:rsid w:val="00595A2D"/>
    <w:rsid w:val="005B5EB8"/>
    <w:rsid w:val="005B7B09"/>
    <w:rsid w:val="005C6A4E"/>
    <w:rsid w:val="005E32E7"/>
    <w:rsid w:val="005F4B9E"/>
    <w:rsid w:val="006105FC"/>
    <w:rsid w:val="00615ABB"/>
    <w:rsid w:val="00620177"/>
    <w:rsid w:val="00666FFD"/>
    <w:rsid w:val="006906A1"/>
    <w:rsid w:val="00691014"/>
    <w:rsid w:val="006B42A9"/>
    <w:rsid w:val="006E4A1D"/>
    <w:rsid w:val="006F3A48"/>
    <w:rsid w:val="007061D2"/>
    <w:rsid w:val="007172FF"/>
    <w:rsid w:val="00733E88"/>
    <w:rsid w:val="0078528F"/>
    <w:rsid w:val="007D1C24"/>
    <w:rsid w:val="007F0E25"/>
    <w:rsid w:val="00804031"/>
    <w:rsid w:val="00811188"/>
    <w:rsid w:val="00814BAF"/>
    <w:rsid w:val="0082408B"/>
    <w:rsid w:val="00862817"/>
    <w:rsid w:val="008637ED"/>
    <w:rsid w:val="008752AE"/>
    <w:rsid w:val="00875811"/>
    <w:rsid w:val="008820EE"/>
    <w:rsid w:val="00884554"/>
    <w:rsid w:val="00887F22"/>
    <w:rsid w:val="008A4033"/>
    <w:rsid w:val="008B0BB5"/>
    <w:rsid w:val="008C0258"/>
    <w:rsid w:val="008C25B6"/>
    <w:rsid w:val="008D718E"/>
    <w:rsid w:val="00907092"/>
    <w:rsid w:val="009109CF"/>
    <w:rsid w:val="00913581"/>
    <w:rsid w:val="009269ED"/>
    <w:rsid w:val="00941447"/>
    <w:rsid w:val="0094601D"/>
    <w:rsid w:val="00952030"/>
    <w:rsid w:val="009572F4"/>
    <w:rsid w:val="009608D3"/>
    <w:rsid w:val="00962C00"/>
    <w:rsid w:val="0096380D"/>
    <w:rsid w:val="00966F35"/>
    <w:rsid w:val="0097226A"/>
    <w:rsid w:val="00974D37"/>
    <w:rsid w:val="009A3168"/>
    <w:rsid w:val="009B54E8"/>
    <w:rsid w:val="009B6784"/>
    <w:rsid w:val="00A12E8C"/>
    <w:rsid w:val="00A171D7"/>
    <w:rsid w:val="00A332CC"/>
    <w:rsid w:val="00A43A87"/>
    <w:rsid w:val="00A52E03"/>
    <w:rsid w:val="00A73A87"/>
    <w:rsid w:val="00AA3A16"/>
    <w:rsid w:val="00AA797D"/>
    <w:rsid w:val="00AE3E48"/>
    <w:rsid w:val="00AE3FD5"/>
    <w:rsid w:val="00AE57D7"/>
    <w:rsid w:val="00AF21BF"/>
    <w:rsid w:val="00B01E69"/>
    <w:rsid w:val="00B10C25"/>
    <w:rsid w:val="00B140FD"/>
    <w:rsid w:val="00B43A94"/>
    <w:rsid w:val="00B43D57"/>
    <w:rsid w:val="00B52C2F"/>
    <w:rsid w:val="00B64E04"/>
    <w:rsid w:val="00B653D1"/>
    <w:rsid w:val="00B75B34"/>
    <w:rsid w:val="00B95597"/>
    <w:rsid w:val="00BA1EB8"/>
    <w:rsid w:val="00BC199C"/>
    <w:rsid w:val="00BF7EFE"/>
    <w:rsid w:val="00C04B41"/>
    <w:rsid w:val="00C07003"/>
    <w:rsid w:val="00C10231"/>
    <w:rsid w:val="00C1420A"/>
    <w:rsid w:val="00C1793C"/>
    <w:rsid w:val="00C25A4F"/>
    <w:rsid w:val="00C3058C"/>
    <w:rsid w:val="00C53C5A"/>
    <w:rsid w:val="00C62831"/>
    <w:rsid w:val="00C70E87"/>
    <w:rsid w:val="00C70FE0"/>
    <w:rsid w:val="00C8279B"/>
    <w:rsid w:val="00CE3374"/>
    <w:rsid w:val="00D12335"/>
    <w:rsid w:val="00D14E3B"/>
    <w:rsid w:val="00D40A5D"/>
    <w:rsid w:val="00D45564"/>
    <w:rsid w:val="00D61945"/>
    <w:rsid w:val="00D735D6"/>
    <w:rsid w:val="00DC3C66"/>
    <w:rsid w:val="00DE544F"/>
    <w:rsid w:val="00E1488F"/>
    <w:rsid w:val="00E24D4C"/>
    <w:rsid w:val="00E41F0C"/>
    <w:rsid w:val="00E6112D"/>
    <w:rsid w:val="00E62048"/>
    <w:rsid w:val="00E72B9D"/>
    <w:rsid w:val="00E80D94"/>
    <w:rsid w:val="00EC0194"/>
    <w:rsid w:val="00EC20BD"/>
    <w:rsid w:val="00EC2E20"/>
    <w:rsid w:val="00EF115D"/>
    <w:rsid w:val="00F21F59"/>
    <w:rsid w:val="00F2313E"/>
    <w:rsid w:val="00F364BB"/>
    <w:rsid w:val="00F4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3DA58C3-A881-4BA2-8C06-A9136E22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B9E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шрифт абзаца5"/>
    <w:rsid w:val="005F4B9E"/>
  </w:style>
  <w:style w:type="character" w:customStyle="1" w:styleId="Absatz-Standardschriftart">
    <w:name w:val="Absatz-Standardschriftart"/>
    <w:rsid w:val="005F4B9E"/>
  </w:style>
  <w:style w:type="character" w:customStyle="1" w:styleId="WW-Absatz-Standardschriftart">
    <w:name w:val="WW-Absatz-Standardschriftart"/>
    <w:rsid w:val="005F4B9E"/>
  </w:style>
  <w:style w:type="character" w:customStyle="1" w:styleId="WW-Absatz-Standardschriftart1">
    <w:name w:val="WW-Absatz-Standardschriftart1"/>
    <w:rsid w:val="005F4B9E"/>
  </w:style>
  <w:style w:type="character" w:customStyle="1" w:styleId="4">
    <w:name w:val="Основной шрифт абзаца4"/>
    <w:rsid w:val="005F4B9E"/>
  </w:style>
  <w:style w:type="character" w:customStyle="1" w:styleId="WW-Absatz-Standardschriftart11">
    <w:name w:val="WW-Absatz-Standardschriftart11"/>
    <w:rsid w:val="005F4B9E"/>
  </w:style>
  <w:style w:type="character" w:customStyle="1" w:styleId="3">
    <w:name w:val="Основной шрифт абзаца3"/>
    <w:rsid w:val="005F4B9E"/>
  </w:style>
  <w:style w:type="character" w:customStyle="1" w:styleId="WW-Absatz-Standardschriftart111">
    <w:name w:val="WW-Absatz-Standardschriftart111"/>
    <w:rsid w:val="005F4B9E"/>
  </w:style>
  <w:style w:type="character" w:customStyle="1" w:styleId="WW-Absatz-Standardschriftart1111">
    <w:name w:val="WW-Absatz-Standardschriftart1111"/>
    <w:rsid w:val="005F4B9E"/>
  </w:style>
  <w:style w:type="character" w:customStyle="1" w:styleId="WW-Absatz-Standardschriftart11111">
    <w:name w:val="WW-Absatz-Standardschriftart11111"/>
    <w:rsid w:val="005F4B9E"/>
  </w:style>
  <w:style w:type="character" w:customStyle="1" w:styleId="WW-Absatz-Standardschriftart111111">
    <w:name w:val="WW-Absatz-Standardschriftart111111"/>
    <w:rsid w:val="005F4B9E"/>
  </w:style>
  <w:style w:type="character" w:customStyle="1" w:styleId="WW-Absatz-Standardschriftart1111111">
    <w:name w:val="WW-Absatz-Standardschriftart1111111"/>
    <w:rsid w:val="005F4B9E"/>
  </w:style>
  <w:style w:type="character" w:customStyle="1" w:styleId="WW-Absatz-Standardschriftart11111111">
    <w:name w:val="WW-Absatz-Standardschriftart11111111"/>
    <w:rsid w:val="005F4B9E"/>
  </w:style>
  <w:style w:type="character" w:customStyle="1" w:styleId="WW-Absatz-Standardschriftart111111111">
    <w:name w:val="WW-Absatz-Standardschriftart111111111"/>
    <w:rsid w:val="005F4B9E"/>
  </w:style>
  <w:style w:type="character" w:customStyle="1" w:styleId="WW-Absatz-Standardschriftart1111111111">
    <w:name w:val="WW-Absatz-Standardschriftart1111111111"/>
    <w:rsid w:val="005F4B9E"/>
  </w:style>
  <w:style w:type="character" w:customStyle="1" w:styleId="WW-Absatz-Standardschriftart11111111111">
    <w:name w:val="WW-Absatz-Standardschriftart11111111111"/>
    <w:rsid w:val="005F4B9E"/>
  </w:style>
  <w:style w:type="character" w:customStyle="1" w:styleId="WW-Absatz-Standardschriftart111111111111">
    <w:name w:val="WW-Absatz-Standardschriftart111111111111"/>
    <w:rsid w:val="005F4B9E"/>
  </w:style>
  <w:style w:type="character" w:customStyle="1" w:styleId="WW-Absatz-Standardschriftart1111111111111">
    <w:name w:val="WW-Absatz-Standardschriftart1111111111111"/>
    <w:rsid w:val="005F4B9E"/>
  </w:style>
  <w:style w:type="character" w:customStyle="1" w:styleId="2">
    <w:name w:val="Основной шрифт абзаца2"/>
    <w:rsid w:val="005F4B9E"/>
  </w:style>
  <w:style w:type="character" w:customStyle="1" w:styleId="WW-Absatz-Standardschriftart11111111111111">
    <w:name w:val="WW-Absatz-Standardschriftart11111111111111"/>
    <w:rsid w:val="005F4B9E"/>
  </w:style>
  <w:style w:type="character" w:customStyle="1" w:styleId="WW-Absatz-Standardschriftart111111111111111">
    <w:name w:val="WW-Absatz-Standardschriftart111111111111111"/>
    <w:rsid w:val="005F4B9E"/>
  </w:style>
  <w:style w:type="character" w:customStyle="1" w:styleId="WW-Absatz-Standardschriftart1111111111111111">
    <w:name w:val="WW-Absatz-Standardschriftart1111111111111111"/>
    <w:rsid w:val="005F4B9E"/>
  </w:style>
  <w:style w:type="character" w:customStyle="1" w:styleId="WW-Absatz-Standardschriftart11111111111111111">
    <w:name w:val="WW-Absatz-Standardschriftart11111111111111111"/>
    <w:rsid w:val="005F4B9E"/>
  </w:style>
  <w:style w:type="character" w:customStyle="1" w:styleId="WW-Absatz-Standardschriftart111111111111111111">
    <w:name w:val="WW-Absatz-Standardschriftart111111111111111111"/>
    <w:rsid w:val="005F4B9E"/>
  </w:style>
  <w:style w:type="character" w:customStyle="1" w:styleId="WW-Absatz-Standardschriftart1111111111111111111">
    <w:name w:val="WW-Absatz-Standardschriftart1111111111111111111"/>
    <w:rsid w:val="005F4B9E"/>
  </w:style>
  <w:style w:type="character" w:customStyle="1" w:styleId="WW-Absatz-Standardschriftart11111111111111111111">
    <w:name w:val="WW-Absatz-Standardschriftart11111111111111111111"/>
    <w:rsid w:val="005F4B9E"/>
  </w:style>
  <w:style w:type="character" w:customStyle="1" w:styleId="WW-Absatz-Standardschriftart111111111111111111111">
    <w:name w:val="WW-Absatz-Standardschriftart111111111111111111111"/>
    <w:rsid w:val="005F4B9E"/>
  </w:style>
  <w:style w:type="character" w:customStyle="1" w:styleId="WW-Absatz-Standardschriftart1111111111111111111111">
    <w:name w:val="WW-Absatz-Standardschriftart1111111111111111111111"/>
    <w:rsid w:val="005F4B9E"/>
  </w:style>
  <w:style w:type="character" w:customStyle="1" w:styleId="1">
    <w:name w:val="Основной шрифт абзаца1"/>
    <w:rsid w:val="005F4B9E"/>
  </w:style>
  <w:style w:type="character" w:customStyle="1" w:styleId="a3">
    <w:name w:val="Символ нумерации"/>
    <w:rsid w:val="005F4B9E"/>
  </w:style>
  <w:style w:type="character" w:styleId="a4">
    <w:name w:val="Hyperlink"/>
    <w:rsid w:val="005F4B9E"/>
    <w:rPr>
      <w:color w:val="000080"/>
      <w:u w:val="single"/>
    </w:rPr>
  </w:style>
  <w:style w:type="paragraph" w:styleId="a5">
    <w:name w:val="Title"/>
    <w:basedOn w:val="a"/>
    <w:next w:val="a6"/>
    <w:rsid w:val="005F4B9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5F4B9E"/>
    <w:pPr>
      <w:spacing w:after="120"/>
    </w:pPr>
  </w:style>
  <w:style w:type="paragraph" w:styleId="a7">
    <w:name w:val="List"/>
    <w:basedOn w:val="a6"/>
    <w:rsid w:val="005F4B9E"/>
    <w:rPr>
      <w:rFonts w:ascii="Arial" w:hAnsi="Arial" w:cs="Tahoma"/>
    </w:rPr>
  </w:style>
  <w:style w:type="paragraph" w:styleId="a8">
    <w:name w:val="caption"/>
    <w:basedOn w:val="a"/>
    <w:qFormat/>
    <w:rsid w:val="005F4B9E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5F4B9E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5F4B9E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a"/>
    <w:rsid w:val="005F4B9E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rsid w:val="005F4B9E"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rsid w:val="005F4B9E"/>
    <w:pPr>
      <w:suppressLineNumbers/>
    </w:pPr>
    <w:rPr>
      <w:rFonts w:cs="Mangal"/>
    </w:rPr>
  </w:style>
  <w:style w:type="paragraph" w:customStyle="1" w:styleId="21">
    <w:name w:val="Название2"/>
    <w:basedOn w:val="a"/>
    <w:rsid w:val="005F4B9E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rsid w:val="005F4B9E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5F4B9E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5F4B9E"/>
    <w:pPr>
      <w:suppressLineNumbers/>
    </w:pPr>
    <w:rPr>
      <w:rFonts w:ascii="Arial" w:hAnsi="Arial" w:cs="Tahoma"/>
    </w:rPr>
  </w:style>
  <w:style w:type="paragraph" w:customStyle="1" w:styleId="ConsPlusTitle">
    <w:name w:val="ConsPlusTitle"/>
    <w:rsid w:val="005F4B9E"/>
    <w:pPr>
      <w:widowControl w:val="0"/>
      <w:suppressAutoHyphens/>
      <w:autoSpaceDE w:val="0"/>
    </w:pPr>
    <w:rPr>
      <w:rFonts w:ascii="Calibri" w:eastAsia="Arial" w:hAnsi="Calibri" w:cs="Calibri"/>
      <w:b/>
      <w:bCs/>
      <w:sz w:val="22"/>
      <w:szCs w:val="22"/>
      <w:lang w:eastAsia="zh-CN"/>
    </w:rPr>
  </w:style>
  <w:style w:type="paragraph" w:customStyle="1" w:styleId="a9">
    <w:name w:val="Содержимое таблицы"/>
    <w:basedOn w:val="a"/>
    <w:rsid w:val="005F4B9E"/>
    <w:pPr>
      <w:suppressLineNumbers/>
    </w:pPr>
  </w:style>
  <w:style w:type="paragraph" w:customStyle="1" w:styleId="aa">
    <w:name w:val="Заголовок таблицы"/>
    <w:basedOn w:val="a9"/>
    <w:rsid w:val="005F4B9E"/>
    <w:pPr>
      <w:jc w:val="center"/>
    </w:pPr>
    <w:rPr>
      <w:b/>
      <w:bCs/>
    </w:rPr>
  </w:style>
  <w:style w:type="paragraph" w:customStyle="1" w:styleId="ConsPlusCell">
    <w:name w:val="ConsPlusCell"/>
    <w:rsid w:val="005F4B9E"/>
    <w:pPr>
      <w:suppressAutoHyphens/>
      <w:autoSpaceDE w:val="0"/>
    </w:pPr>
    <w:rPr>
      <w:lang w:eastAsia="zh-CN"/>
    </w:rPr>
  </w:style>
  <w:style w:type="table" w:styleId="ab">
    <w:name w:val="Table Grid"/>
    <w:basedOn w:val="a1"/>
    <w:uiPriority w:val="59"/>
    <w:rsid w:val="006E4A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A12E8C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uiPriority w:val="99"/>
    <w:semiHidden/>
    <w:rsid w:val="00A12E8C"/>
    <w:rPr>
      <w:rFonts w:ascii="Tahoma" w:hAnsi="Tahoma" w:cs="Tahoma"/>
      <w:sz w:val="16"/>
      <w:szCs w:val="16"/>
      <w:lang w:eastAsia="zh-CN"/>
    </w:rPr>
  </w:style>
  <w:style w:type="character" w:styleId="ae">
    <w:name w:val="Strong"/>
    <w:uiPriority w:val="22"/>
    <w:qFormat/>
    <w:rsid w:val="00382ECA"/>
    <w:rPr>
      <w:b/>
      <w:bCs/>
    </w:rPr>
  </w:style>
  <w:style w:type="character" w:customStyle="1" w:styleId="af">
    <w:name w:val="Основной текст_"/>
    <w:link w:val="13"/>
    <w:rsid w:val="0055146F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"/>
    <w:rsid w:val="0055146F"/>
    <w:pPr>
      <w:widowControl w:val="0"/>
      <w:shd w:val="clear" w:color="auto" w:fill="FFFFFF"/>
      <w:suppressAutoHyphens w:val="0"/>
      <w:spacing w:line="276" w:lineRule="auto"/>
      <w:ind w:firstLine="400"/>
    </w:pPr>
    <w:rPr>
      <w:sz w:val="28"/>
      <w:szCs w:val="28"/>
      <w:lang w:eastAsia="ru-RU"/>
    </w:rPr>
  </w:style>
  <w:style w:type="paragraph" w:styleId="af0">
    <w:name w:val="No Spacing"/>
    <w:uiPriority w:val="1"/>
    <w:qFormat/>
    <w:rsid w:val="009B54E8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1">
    <w:name w:val="List Paragraph"/>
    <w:basedOn w:val="a"/>
    <w:qFormat/>
    <w:rsid w:val="005610CB"/>
    <w:pPr>
      <w:ind w:left="720"/>
    </w:pPr>
    <w:rPr>
      <w:lang w:eastAsia="ar-SA"/>
    </w:rPr>
  </w:style>
  <w:style w:type="paragraph" w:customStyle="1" w:styleId="ConsPlusNormal">
    <w:name w:val="ConsPlusNormal"/>
    <w:link w:val="ConsPlusNormal0"/>
    <w:qFormat/>
    <w:rsid w:val="00454C2F"/>
    <w:pPr>
      <w:widowControl w:val="0"/>
      <w:autoSpaceDE w:val="0"/>
      <w:autoSpaceDN w:val="0"/>
    </w:pPr>
    <w:rPr>
      <w:rFonts w:ascii="Calibri" w:hAnsi="Calibri" w:cs="Calibri"/>
    </w:rPr>
  </w:style>
  <w:style w:type="character" w:customStyle="1" w:styleId="ConsPlusNormal0">
    <w:name w:val="ConsPlusNormal Знак"/>
    <w:link w:val="ConsPlusNormal"/>
    <w:locked/>
    <w:rsid w:val="00454C2F"/>
    <w:rPr>
      <w:rFonts w:ascii="Calibri" w:hAnsi="Calibri" w:cs="Calibri"/>
    </w:rPr>
  </w:style>
  <w:style w:type="paragraph" w:customStyle="1" w:styleId="formattexttopleveltext">
    <w:name w:val="formattext topleveltext"/>
    <w:basedOn w:val="a"/>
    <w:rsid w:val="00454C2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6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648FE-34EC-46F1-A381-5CFC03F1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3909</Words>
  <Characters>22282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</vt:lpstr>
    </vt:vector>
  </TitlesOfParts>
  <Company>admurzh</Company>
  <LinksUpToDate>false</LinksUpToDate>
  <CharactersWithSpaces>26139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subject/>
  <dc:creator>Каменских</dc:creator>
  <cp:keywords/>
  <cp:lastModifiedBy>Елена Михайловна Болдырева</cp:lastModifiedBy>
  <cp:revision>2</cp:revision>
  <cp:lastPrinted>2022-10-10T13:45:00Z</cp:lastPrinted>
  <dcterms:created xsi:type="dcterms:W3CDTF">2022-10-26T14:01:00Z</dcterms:created>
  <dcterms:modified xsi:type="dcterms:W3CDTF">2022-10-26T14:01:00Z</dcterms:modified>
</cp:coreProperties>
</file>