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07A" w:rsidRPr="00144C19" w:rsidRDefault="00E0507A" w:rsidP="00E0507A">
      <w:pPr>
        <w:pStyle w:val="1"/>
        <w:shd w:val="clear" w:color="auto" w:fill="auto"/>
        <w:spacing w:before="220" w:after="120" w:line="240" w:lineRule="auto"/>
        <w:ind w:left="5220" w:firstLine="0"/>
        <w:jc w:val="right"/>
      </w:pPr>
      <w:r w:rsidRPr="00144C19">
        <w:t>ПРИЛОЖЕНИЕ</w:t>
      </w:r>
    </w:p>
    <w:p w:rsidR="00E0507A" w:rsidRPr="00144C19" w:rsidRDefault="00E0507A" w:rsidP="00E0507A">
      <w:pPr>
        <w:pStyle w:val="1"/>
        <w:shd w:val="clear" w:color="auto" w:fill="auto"/>
        <w:spacing w:line="240" w:lineRule="auto"/>
        <w:ind w:left="5222" w:firstLine="0"/>
        <w:jc w:val="right"/>
      </w:pPr>
      <w:r>
        <w:t>УТВЕРЖДЕН</w:t>
      </w:r>
      <w:r w:rsidRPr="00006A6B">
        <w:t>:</w:t>
      </w:r>
    </w:p>
    <w:p w:rsidR="00E0507A" w:rsidRDefault="00E0507A" w:rsidP="00E0507A">
      <w:pPr>
        <w:pStyle w:val="1"/>
        <w:shd w:val="clear" w:color="auto" w:fill="auto"/>
        <w:spacing w:line="240" w:lineRule="auto"/>
        <w:ind w:left="5222" w:firstLine="0"/>
        <w:jc w:val="right"/>
      </w:pPr>
      <w:r w:rsidRPr="00144C19">
        <w:t>Постановлением администрации Уржумского муниципального района</w:t>
      </w:r>
    </w:p>
    <w:p w:rsidR="00E0507A" w:rsidRPr="00144C19" w:rsidRDefault="00E0507A" w:rsidP="00E0507A">
      <w:pPr>
        <w:pStyle w:val="1"/>
        <w:shd w:val="clear" w:color="auto" w:fill="auto"/>
        <w:spacing w:line="240" w:lineRule="auto"/>
        <w:ind w:left="5222" w:firstLine="0"/>
        <w:jc w:val="right"/>
      </w:pPr>
      <w:r w:rsidRPr="00144C19">
        <w:t xml:space="preserve"> от </w:t>
      </w:r>
      <w:r>
        <w:t xml:space="preserve">30.12.2021 </w:t>
      </w:r>
      <w:r w:rsidRPr="00144C19">
        <w:t xml:space="preserve">№ </w:t>
      </w:r>
      <w:r>
        <w:t>1046</w:t>
      </w:r>
    </w:p>
    <w:p w:rsidR="00E0507A" w:rsidRPr="00144C19" w:rsidRDefault="00E0507A" w:rsidP="00E0507A">
      <w:pPr>
        <w:pStyle w:val="1"/>
        <w:shd w:val="clear" w:color="auto" w:fill="auto"/>
        <w:spacing w:line="259" w:lineRule="auto"/>
        <w:ind w:firstLine="0"/>
        <w:jc w:val="center"/>
        <w:rPr>
          <w:b/>
          <w:bCs/>
        </w:rPr>
      </w:pPr>
    </w:p>
    <w:p w:rsidR="00E0507A" w:rsidRDefault="00E0507A" w:rsidP="00E0507A">
      <w:pPr>
        <w:pStyle w:val="1"/>
        <w:shd w:val="clear" w:color="auto" w:fill="auto"/>
        <w:spacing w:line="259" w:lineRule="auto"/>
        <w:ind w:firstLine="0"/>
        <w:jc w:val="center"/>
        <w:rPr>
          <w:b/>
          <w:bCs/>
        </w:rPr>
      </w:pPr>
    </w:p>
    <w:p w:rsidR="00E0507A" w:rsidRPr="00144C19" w:rsidRDefault="00E0507A" w:rsidP="00E0507A">
      <w:pPr>
        <w:pStyle w:val="1"/>
        <w:shd w:val="clear" w:color="auto" w:fill="auto"/>
        <w:spacing w:line="259" w:lineRule="auto"/>
        <w:ind w:firstLine="0"/>
        <w:jc w:val="center"/>
      </w:pPr>
      <w:r w:rsidRPr="00144C19">
        <w:rPr>
          <w:b/>
          <w:bCs/>
        </w:rPr>
        <w:t>МЕСТНЫЕ НОРМАТИВЫ</w:t>
      </w:r>
      <w:r w:rsidRPr="00144C19">
        <w:rPr>
          <w:b/>
          <w:bCs/>
        </w:rPr>
        <w:br/>
        <w:t>градостроительного проектирования</w:t>
      </w:r>
    </w:p>
    <w:p w:rsidR="00E0507A" w:rsidRPr="00144C19" w:rsidRDefault="00E0507A" w:rsidP="00E0507A">
      <w:pPr>
        <w:pStyle w:val="1"/>
        <w:shd w:val="clear" w:color="auto" w:fill="auto"/>
        <w:spacing w:after="360" w:line="259" w:lineRule="auto"/>
        <w:ind w:firstLine="0"/>
        <w:jc w:val="center"/>
      </w:pPr>
      <w:r w:rsidRPr="00144C19">
        <w:rPr>
          <w:b/>
          <w:bCs/>
        </w:rPr>
        <w:t>Уржумского муниципального района Кировской области</w:t>
      </w:r>
    </w:p>
    <w:p w:rsidR="00E0507A" w:rsidRPr="00144C19" w:rsidRDefault="00E0507A" w:rsidP="00E0507A">
      <w:pPr>
        <w:pStyle w:val="1"/>
        <w:numPr>
          <w:ilvl w:val="0"/>
          <w:numId w:val="1"/>
        </w:numPr>
        <w:shd w:val="clear" w:color="auto" w:fill="auto"/>
        <w:tabs>
          <w:tab w:val="left" w:pos="1072"/>
        </w:tabs>
        <w:spacing w:line="259" w:lineRule="auto"/>
        <w:ind w:firstLine="740"/>
        <w:jc w:val="both"/>
      </w:pPr>
      <w:r w:rsidRPr="00144C19">
        <w:rPr>
          <w:b/>
          <w:bCs/>
        </w:rPr>
        <w:t>Область применения</w:t>
      </w:r>
    </w:p>
    <w:p w:rsidR="00E0507A" w:rsidRPr="00144C19" w:rsidRDefault="00E0507A" w:rsidP="00E0507A">
      <w:pPr>
        <w:pStyle w:val="1"/>
        <w:numPr>
          <w:ilvl w:val="1"/>
          <w:numId w:val="1"/>
        </w:numPr>
        <w:shd w:val="clear" w:color="auto" w:fill="auto"/>
        <w:tabs>
          <w:tab w:val="left" w:pos="1445"/>
        </w:tabs>
        <w:spacing w:line="259" w:lineRule="auto"/>
        <w:ind w:firstLine="760"/>
      </w:pPr>
      <w:r w:rsidRPr="00144C19">
        <w:t>Местные нормативы градостроительного проектирования Уржумского муниципального района Кировской области (далее - местные нормативы) подготовлены в соответствии с требованиями статьи 29.4 Градостроительного кодекса Российской Федерации, статьи 10</w:t>
      </w:r>
      <w:r w:rsidRPr="00144C19">
        <w:rPr>
          <w:vertAlign w:val="superscript"/>
        </w:rPr>
        <w:t>1</w:t>
      </w:r>
      <w:r w:rsidRPr="00144C19">
        <w:t xml:space="preserve"> Закона Кировской области от 28.09.2006 № 44-30 «О регулировании градостроительной деятельности в Кировской области» (далее - Закон области).</w:t>
      </w:r>
    </w:p>
    <w:p w:rsidR="00E0507A" w:rsidRPr="00144C19" w:rsidRDefault="00E0507A" w:rsidP="00E0507A">
      <w:pPr>
        <w:pStyle w:val="1"/>
        <w:numPr>
          <w:ilvl w:val="1"/>
          <w:numId w:val="1"/>
        </w:numPr>
        <w:shd w:val="clear" w:color="auto" w:fill="auto"/>
        <w:tabs>
          <w:tab w:val="left" w:pos="1445"/>
          <w:tab w:val="left" w:pos="5098"/>
        </w:tabs>
        <w:spacing w:line="259" w:lineRule="auto"/>
        <w:ind w:firstLine="760"/>
        <w:jc w:val="both"/>
      </w:pPr>
      <w:r w:rsidRPr="00144C19">
        <w:t>Местные нормативы устанавливают предельные значения расчетных показателей минимально допустимого уровня обеспеченности объектами местного значения, предусмотренными статьёй</w:t>
      </w:r>
      <w:r w:rsidRPr="00144C19">
        <w:tab/>
        <w:t>10</w:t>
      </w:r>
      <w:r w:rsidRPr="00144C19">
        <w:rPr>
          <w:vertAlign w:val="superscript"/>
        </w:rPr>
        <w:t>1</w:t>
      </w:r>
      <w:r w:rsidRPr="00144C19">
        <w:t xml:space="preserve"> Закона области, населения</w:t>
      </w:r>
    </w:p>
    <w:p w:rsidR="00E0507A" w:rsidRPr="00144C19" w:rsidRDefault="00E0507A" w:rsidP="00E0507A">
      <w:pPr>
        <w:pStyle w:val="1"/>
        <w:shd w:val="clear" w:color="auto" w:fill="auto"/>
        <w:spacing w:line="259" w:lineRule="auto"/>
        <w:ind w:firstLine="0"/>
        <w:jc w:val="both"/>
      </w:pPr>
      <w:r w:rsidRPr="00144C19">
        <w:t xml:space="preserve">муниципального образования </w:t>
      </w:r>
      <w:proofErr w:type="spellStart"/>
      <w:r w:rsidRPr="00144C19">
        <w:t>Уржумский</w:t>
      </w:r>
      <w:proofErr w:type="spellEnd"/>
      <w:r w:rsidRPr="00144C19">
        <w:t xml:space="preserve"> муниципальный район Кировской области и предельные значения расчетных показателей максимально допустимого уровня территориальной доступности таких объектов для населения муниципального образования </w:t>
      </w:r>
      <w:proofErr w:type="spellStart"/>
      <w:r w:rsidRPr="00144C19">
        <w:t>Уржумский</w:t>
      </w:r>
      <w:proofErr w:type="spellEnd"/>
      <w:r w:rsidRPr="00144C19">
        <w:t xml:space="preserve"> муниципальный район Кировской области.</w:t>
      </w:r>
    </w:p>
    <w:p w:rsidR="00E0507A" w:rsidRPr="00144C19" w:rsidRDefault="00E0507A" w:rsidP="00E0507A">
      <w:pPr>
        <w:pStyle w:val="1"/>
        <w:numPr>
          <w:ilvl w:val="1"/>
          <w:numId w:val="1"/>
        </w:numPr>
        <w:shd w:val="clear" w:color="auto" w:fill="auto"/>
        <w:tabs>
          <w:tab w:val="left" w:pos="1269"/>
        </w:tabs>
        <w:spacing w:line="259" w:lineRule="auto"/>
        <w:ind w:firstLine="740"/>
        <w:jc w:val="both"/>
      </w:pPr>
      <w:r w:rsidRPr="00144C19">
        <w:t>Местные нормативы включают в себя следующие разделы:</w:t>
      </w:r>
    </w:p>
    <w:p w:rsidR="00E0507A" w:rsidRPr="00144C19" w:rsidRDefault="00E0507A" w:rsidP="00E0507A">
      <w:pPr>
        <w:pStyle w:val="1"/>
        <w:numPr>
          <w:ilvl w:val="2"/>
          <w:numId w:val="1"/>
        </w:numPr>
        <w:shd w:val="clear" w:color="auto" w:fill="auto"/>
        <w:tabs>
          <w:tab w:val="left" w:pos="1675"/>
        </w:tabs>
        <w:spacing w:line="259" w:lineRule="auto"/>
        <w:ind w:firstLine="760"/>
        <w:jc w:val="both"/>
      </w:pPr>
      <w:r w:rsidRPr="00144C19">
        <w:t>Правила и область применения расчетных показателей, содержащихся в основной части нормативов градостроительного проектирования.</w:t>
      </w:r>
    </w:p>
    <w:p w:rsidR="00E0507A" w:rsidRPr="00144C19" w:rsidRDefault="00E0507A" w:rsidP="00E0507A">
      <w:pPr>
        <w:pStyle w:val="1"/>
        <w:numPr>
          <w:ilvl w:val="2"/>
          <w:numId w:val="1"/>
        </w:numPr>
        <w:shd w:val="clear" w:color="auto" w:fill="auto"/>
        <w:tabs>
          <w:tab w:val="left" w:pos="1484"/>
        </w:tabs>
        <w:spacing w:line="259" w:lineRule="auto"/>
        <w:ind w:firstLine="760"/>
        <w:jc w:val="both"/>
      </w:pPr>
      <w:r w:rsidRPr="00144C19">
        <w:t xml:space="preserve">Основная часть (расчетные показатели минимально допустимого уровня обеспеченности объектами, предусмотренными частью 3 статьи 29.2 Градостроительного кодекса Российской Федерации, населения муниципального образования </w:t>
      </w:r>
      <w:proofErr w:type="spellStart"/>
      <w:r w:rsidRPr="00144C19">
        <w:t>Уржумский</w:t>
      </w:r>
      <w:proofErr w:type="spellEnd"/>
      <w:r w:rsidRPr="00144C19">
        <w:t xml:space="preserve"> муниципальный район Кировской области и расчетные показатели максимально допустимого уровня территориальной доступности таких объектов для населения муниципального образования </w:t>
      </w:r>
      <w:proofErr w:type="spellStart"/>
      <w:r w:rsidRPr="00144C19">
        <w:t>Уржумский</w:t>
      </w:r>
      <w:proofErr w:type="spellEnd"/>
      <w:r w:rsidRPr="00144C19">
        <w:t xml:space="preserve"> муниципальный район Кировской области).</w:t>
      </w:r>
    </w:p>
    <w:p w:rsidR="00E0507A" w:rsidRPr="00144C19" w:rsidRDefault="00E0507A" w:rsidP="00E0507A">
      <w:pPr>
        <w:pStyle w:val="1"/>
        <w:shd w:val="clear" w:color="auto" w:fill="auto"/>
        <w:spacing w:line="259" w:lineRule="auto"/>
        <w:ind w:firstLine="760"/>
        <w:jc w:val="both"/>
      </w:pPr>
      <w:r w:rsidRPr="00144C19">
        <w:t>В основной части установлены расчетные показатели для объектов местного значения муниципального района, поименованные в статье 10</w:t>
      </w:r>
      <w:r w:rsidRPr="00144C19">
        <w:rPr>
          <w:vertAlign w:val="superscript"/>
        </w:rPr>
        <w:t>1</w:t>
      </w:r>
      <w:r w:rsidRPr="00144C19">
        <w:t xml:space="preserve"> Закона области.</w:t>
      </w:r>
    </w:p>
    <w:p w:rsidR="00E0507A" w:rsidRPr="00144C19" w:rsidRDefault="00E0507A" w:rsidP="00E0507A">
      <w:pPr>
        <w:pStyle w:val="11"/>
        <w:keepNext/>
        <w:keepLines/>
        <w:numPr>
          <w:ilvl w:val="2"/>
          <w:numId w:val="1"/>
        </w:numPr>
        <w:shd w:val="clear" w:color="auto" w:fill="auto"/>
        <w:tabs>
          <w:tab w:val="left" w:pos="1675"/>
        </w:tabs>
        <w:jc w:val="both"/>
        <w:rPr>
          <w:sz w:val="24"/>
          <w:szCs w:val="24"/>
        </w:rPr>
      </w:pPr>
      <w:bookmarkStart w:id="0" w:name="bookmark0"/>
      <w:bookmarkStart w:id="1" w:name="bookmark1"/>
      <w:r w:rsidRPr="00144C19">
        <w:rPr>
          <w:sz w:val="24"/>
          <w:szCs w:val="24"/>
        </w:rPr>
        <w:t>Материалы по обоснованию расчетных показателей, содержащихся в основной части нормативов градостроительного проектирования.</w:t>
      </w:r>
      <w:bookmarkEnd w:id="0"/>
      <w:bookmarkEnd w:id="1"/>
    </w:p>
    <w:p w:rsidR="00E0507A" w:rsidRDefault="00E0507A" w:rsidP="00E0507A">
      <w:pPr>
        <w:pStyle w:val="1"/>
        <w:shd w:val="clear" w:color="auto" w:fill="auto"/>
        <w:spacing w:after="220" w:line="259" w:lineRule="auto"/>
        <w:ind w:firstLine="760"/>
        <w:jc w:val="both"/>
      </w:pPr>
      <w:bookmarkStart w:id="2" w:name="bookmark2"/>
      <w:bookmarkStart w:id="3" w:name="bookmark3"/>
      <w:r w:rsidRPr="00144C19">
        <w:t xml:space="preserve">1.4. Установленные в местных нормативах показатели применяются при подготовке изменений в схему территориального планирования муниципального образования </w:t>
      </w:r>
      <w:proofErr w:type="spellStart"/>
      <w:r w:rsidRPr="00144C19">
        <w:t>Уржумский</w:t>
      </w:r>
      <w:proofErr w:type="spellEnd"/>
      <w:r w:rsidRPr="00144C19">
        <w:t xml:space="preserve"> муниципальный район Кировской области.</w:t>
      </w:r>
      <w:bookmarkEnd w:id="2"/>
      <w:bookmarkEnd w:id="3"/>
    </w:p>
    <w:p w:rsidR="00E0507A" w:rsidRDefault="00E0507A" w:rsidP="00E0507A">
      <w:pPr>
        <w:pStyle w:val="1"/>
        <w:shd w:val="clear" w:color="auto" w:fill="auto"/>
        <w:spacing w:after="120" w:line="259" w:lineRule="auto"/>
        <w:ind w:firstLine="760"/>
        <w:jc w:val="both"/>
      </w:pPr>
      <w:r w:rsidRPr="00144C19">
        <w:rPr>
          <w:b/>
        </w:rPr>
        <w:t>2.</w:t>
      </w:r>
      <w:r>
        <w:t xml:space="preserve"> </w:t>
      </w:r>
      <w:r w:rsidRPr="00DF2200">
        <w:rPr>
          <w:b/>
          <w:bCs/>
        </w:rPr>
        <w:t>Основная часть. Расчетные показатели нормативов градостроительного проектирования.</w:t>
      </w:r>
    </w:p>
    <w:p w:rsidR="00E0507A" w:rsidRDefault="00E0507A" w:rsidP="00E0507A">
      <w:pPr>
        <w:pStyle w:val="1"/>
        <w:shd w:val="clear" w:color="auto" w:fill="auto"/>
        <w:ind w:firstLine="760"/>
      </w:pPr>
      <w:r>
        <w:rPr>
          <w:b/>
          <w:bCs/>
        </w:rPr>
        <w:t>2.1. Расчетные показатели минимально допустимого уровня обеспеченности объектами в области транспорта и расчетные показатели максимально допустимого уровня территориальной доступности таких объектов.</w:t>
      </w:r>
    </w:p>
    <w:p w:rsidR="00E0507A" w:rsidRDefault="00E0507A" w:rsidP="00E0507A">
      <w:pPr>
        <w:pStyle w:val="1"/>
        <w:shd w:val="clear" w:color="auto" w:fill="auto"/>
        <w:ind w:firstLine="760"/>
      </w:pPr>
    </w:p>
    <w:p w:rsidR="00E0507A" w:rsidRDefault="00E0507A" w:rsidP="00E0507A">
      <w:pPr>
        <w:pStyle w:val="1"/>
        <w:shd w:val="clear" w:color="auto" w:fill="auto"/>
        <w:ind w:firstLine="760"/>
        <w:jc w:val="both"/>
      </w:pPr>
      <w:r>
        <w:t>Расчетные показатели минимально допустимого уровня обеспеченности объектами в области транспорта и расчетные показатели максимально допустимого уровня территориальной доступности таких объектов следует принимать в соответствии с таблицей 1.</w:t>
      </w:r>
    </w:p>
    <w:p w:rsidR="00E0507A" w:rsidRDefault="00E0507A" w:rsidP="00E0507A">
      <w:pPr>
        <w:pStyle w:val="1"/>
        <w:shd w:val="clear" w:color="auto" w:fill="auto"/>
        <w:spacing w:after="100"/>
        <w:ind w:right="200" w:firstLine="0"/>
        <w:jc w:val="right"/>
      </w:pPr>
      <w:r>
        <w:t xml:space="preserve">  Таблица 1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5"/>
        <w:gridCol w:w="3402"/>
        <w:gridCol w:w="3009"/>
        <w:gridCol w:w="2661"/>
      </w:tblGrid>
      <w:tr w:rsidR="00E0507A" w:rsidTr="0007205E">
        <w:trPr>
          <w:trHeight w:hRule="exact" w:val="598"/>
          <w:jc w:val="center"/>
        </w:trPr>
        <w:tc>
          <w:tcPr>
            <w:tcW w:w="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07A" w:rsidRPr="00047B39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047B39">
              <w:rPr>
                <w:sz w:val="20"/>
                <w:szCs w:val="20"/>
              </w:rPr>
              <w:t>№</w:t>
            </w:r>
          </w:p>
          <w:p w:rsidR="00E0507A" w:rsidRPr="00047B39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gramStart"/>
            <w:r w:rsidRPr="00047B39">
              <w:rPr>
                <w:sz w:val="20"/>
                <w:szCs w:val="20"/>
              </w:rPr>
              <w:t>п</w:t>
            </w:r>
            <w:proofErr w:type="gramEnd"/>
            <w:r w:rsidRPr="00047B39">
              <w:rPr>
                <w:sz w:val="20"/>
                <w:szCs w:val="20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07A" w:rsidRPr="00047B39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047B39">
              <w:rPr>
                <w:sz w:val="20"/>
                <w:szCs w:val="20"/>
              </w:rPr>
              <w:t>Объект, единица измерения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07A" w:rsidRPr="00047B39" w:rsidRDefault="00E0507A" w:rsidP="0007205E">
            <w:pPr>
              <w:pStyle w:val="a5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 w:rsidRPr="00047B39">
              <w:rPr>
                <w:sz w:val="20"/>
                <w:szCs w:val="20"/>
              </w:rPr>
              <w:t>Минимально допустимый уровень обеспеченности объектами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507A" w:rsidRPr="00047B39" w:rsidRDefault="00E0507A" w:rsidP="0007205E">
            <w:pPr>
              <w:pStyle w:val="a5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 w:rsidRPr="00047B39">
              <w:rPr>
                <w:sz w:val="20"/>
                <w:szCs w:val="20"/>
              </w:rPr>
              <w:t>Максимально допустимый уровень доступности объектов</w:t>
            </w:r>
          </w:p>
        </w:tc>
      </w:tr>
      <w:tr w:rsidR="00E0507A" w:rsidTr="0007205E">
        <w:trPr>
          <w:trHeight w:hRule="exact" w:val="280"/>
          <w:jc w:val="center"/>
        </w:trPr>
        <w:tc>
          <w:tcPr>
            <w:tcW w:w="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507A" w:rsidRPr="00047B39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47B39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507A" w:rsidRPr="00047B39" w:rsidRDefault="00E0507A" w:rsidP="0007205E">
            <w:pPr>
              <w:pStyle w:val="a5"/>
              <w:shd w:val="clear" w:color="auto" w:fill="auto"/>
              <w:spacing w:line="240" w:lineRule="auto"/>
              <w:ind w:firstLine="840"/>
              <w:rPr>
                <w:sz w:val="20"/>
                <w:szCs w:val="20"/>
              </w:rPr>
            </w:pPr>
            <w:r w:rsidRPr="00047B39">
              <w:rPr>
                <w:sz w:val="20"/>
                <w:szCs w:val="20"/>
              </w:rPr>
              <w:t>2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507A" w:rsidRPr="00047B39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47B39">
              <w:rPr>
                <w:sz w:val="20"/>
                <w:szCs w:val="20"/>
              </w:rPr>
              <w:t>3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507A" w:rsidRPr="00047B39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47B39">
              <w:rPr>
                <w:sz w:val="20"/>
                <w:szCs w:val="20"/>
              </w:rPr>
              <w:t>4</w:t>
            </w:r>
          </w:p>
        </w:tc>
      </w:tr>
      <w:tr w:rsidR="00E0507A" w:rsidTr="0007205E">
        <w:trPr>
          <w:trHeight w:hRule="exact" w:val="709"/>
          <w:jc w:val="center"/>
        </w:trPr>
        <w:tc>
          <w:tcPr>
            <w:tcW w:w="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07A" w:rsidRPr="00047B39" w:rsidRDefault="00E0507A" w:rsidP="0007205E">
            <w:pPr>
              <w:pStyle w:val="a5"/>
              <w:shd w:val="clear" w:color="auto" w:fill="auto"/>
              <w:spacing w:line="240" w:lineRule="auto"/>
              <w:ind w:firstLine="243"/>
              <w:rPr>
                <w:sz w:val="20"/>
                <w:szCs w:val="20"/>
              </w:rPr>
            </w:pPr>
            <w:r w:rsidRPr="00047B39">
              <w:rPr>
                <w:sz w:val="20"/>
                <w:szCs w:val="20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07A" w:rsidRPr="00047B39" w:rsidRDefault="00E0507A" w:rsidP="0007205E">
            <w:pPr>
              <w:pStyle w:val="a5"/>
              <w:shd w:val="clear" w:color="auto" w:fill="auto"/>
              <w:tabs>
                <w:tab w:val="left" w:pos="2227"/>
              </w:tabs>
              <w:spacing w:line="240" w:lineRule="auto"/>
              <w:ind w:firstLine="0"/>
              <w:rPr>
                <w:sz w:val="20"/>
                <w:szCs w:val="20"/>
              </w:rPr>
            </w:pPr>
            <w:r w:rsidRPr="00047B39">
              <w:rPr>
                <w:sz w:val="20"/>
                <w:szCs w:val="20"/>
              </w:rPr>
              <w:t>Автовокзалы</w:t>
            </w:r>
            <w:r w:rsidRPr="00047B39">
              <w:rPr>
                <w:sz w:val="20"/>
                <w:szCs w:val="20"/>
              </w:rPr>
              <w:tab/>
            </w:r>
            <w:proofErr w:type="gramStart"/>
            <w:r w:rsidRPr="00047B39">
              <w:rPr>
                <w:sz w:val="20"/>
                <w:szCs w:val="20"/>
              </w:rPr>
              <w:t>для</w:t>
            </w:r>
            <w:proofErr w:type="gramEnd"/>
          </w:p>
          <w:p w:rsidR="00E0507A" w:rsidRPr="00047B39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047B39">
              <w:rPr>
                <w:sz w:val="20"/>
                <w:szCs w:val="20"/>
              </w:rPr>
              <w:t>межмуниципального транспортного сообщения, объект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07A" w:rsidRPr="00047B39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47B39">
              <w:rPr>
                <w:sz w:val="20"/>
                <w:szCs w:val="20"/>
              </w:rPr>
              <w:t>1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507A" w:rsidRPr="00047B39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47B39">
              <w:rPr>
                <w:sz w:val="20"/>
                <w:szCs w:val="20"/>
              </w:rPr>
              <w:t>Не нормируется</w:t>
            </w:r>
          </w:p>
        </w:tc>
      </w:tr>
      <w:tr w:rsidR="00E0507A" w:rsidTr="0007205E">
        <w:trPr>
          <w:trHeight w:hRule="exact" w:val="421"/>
          <w:jc w:val="center"/>
        </w:trPr>
        <w:tc>
          <w:tcPr>
            <w:tcW w:w="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07A" w:rsidRPr="00047B39" w:rsidRDefault="00E0507A" w:rsidP="0007205E">
            <w:pPr>
              <w:pStyle w:val="a5"/>
              <w:shd w:val="clear" w:color="auto" w:fill="auto"/>
              <w:spacing w:line="240" w:lineRule="auto"/>
              <w:ind w:firstLine="243"/>
              <w:rPr>
                <w:sz w:val="20"/>
                <w:szCs w:val="20"/>
              </w:rPr>
            </w:pPr>
            <w:r w:rsidRPr="00047B39">
              <w:rPr>
                <w:sz w:val="20"/>
                <w:szCs w:val="20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507A" w:rsidRPr="00047B39" w:rsidRDefault="00E0507A" w:rsidP="0007205E">
            <w:pPr>
              <w:pStyle w:val="a5"/>
              <w:shd w:val="clear" w:color="auto" w:fill="auto"/>
              <w:tabs>
                <w:tab w:val="left" w:pos="2530"/>
              </w:tabs>
              <w:spacing w:line="240" w:lineRule="auto"/>
              <w:ind w:firstLine="0"/>
              <w:rPr>
                <w:sz w:val="20"/>
                <w:szCs w:val="20"/>
              </w:rPr>
            </w:pPr>
            <w:r w:rsidRPr="00047B39">
              <w:rPr>
                <w:sz w:val="20"/>
                <w:szCs w:val="20"/>
              </w:rPr>
              <w:t>Ост</w:t>
            </w:r>
            <w:r>
              <w:rPr>
                <w:sz w:val="20"/>
                <w:szCs w:val="20"/>
              </w:rPr>
              <w:t xml:space="preserve">ановки общественного транспорта </w:t>
            </w:r>
            <w:r w:rsidRPr="00047B39"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 xml:space="preserve"> </w:t>
            </w:r>
            <w:r w:rsidRPr="00047B39">
              <w:rPr>
                <w:sz w:val="20"/>
                <w:szCs w:val="20"/>
              </w:rPr>
              <w:t>населенных пунктах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07A" w:rsidRPr="00047B39" w:rsidRDefault="00E0507A" w:rsidP="0007205E">
            <w:pPr>
              <w:rPr>
                <w:sz w:val="20"/>
                <w:szCs w:val="20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507A" w:rsidRPr="00047B39" w:rsidRDefault="00E0507A" w:rsidP="0007205E">
            <w:pPr>
              <w:rPr>
                <w:sz w:val="20"/>
                <w:szCs w:val="20"/>
              </w:rPr>
            </w:pPr>
          </w:p>
        </w:tc>
      </w:tr>
      <w:tr w:rsidR="00E0507A" w:rsidTr="0007205E">
        <w:trPr>
          <w:trHeight w:hRule="exact" w:val="278"/>
          <w:jc w:val="center"/>
        </w:trPr>
        <w:tc>
          <w:tcPr>
            <w:tcW w:w="3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07A" w:rsidRPr="00047B39" w:rsidRDefault="00E0507A" w:rsidP="0007205E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507A" w:rsidRPr="00047B39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047B39">
              <w:rPr>
                <w:sz w:val="20"/>
                <w:szCs w:val="20"/>
              </w:rPr>
              <w:t>Городское поселение</w:t>
            </w:r>
          </w:p>
        </w:tc>
        <w:tc>
          <w:tcPr>
            <w:tcW w:w="30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07A" w:rsidRPr="00047B39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47B39">
              <w:rPr>
                <w:sz w:val="20"/>
                <w:szCs w:val="20"/>
              </w:rPr>
              <w:t>Не нормируется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0507A" w:rsidRPr="00047B39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47B39">
              <w:rPr>
                <w:sz w:val="20"/>
                <w:szCs w:val="20"/>
              </w:rPr>
              <w:t>500 метров</w:t>
            </w:r>
          </w:p>
        </w:tc>
      </w:tr>
      <w:tr w:rsidR="00E0507A" w:rsidTr="0007205E">
        <w:trPr>
          <w:trHeight w:hRule="exact" w:val="365"/>
          <w:jc w:val="center"/>
        </w:trPr>
        <w:tc>
          <w:tcPr>
            <w:tcW w:w="39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507A" w:rsidRPr="00047B39" w:rsidRDefault="00E0507A" w:rsidP="0007205E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0507A" w:rsidRPr="00047B39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047B39">
              <w:rPr>
                <w:sz w:val="20"/>
                <w:szCs w:val="20"/>
              </w:rPr>
              <w:t>Сельское поселение</w:t>
            </w:r>
          </w:p>
        </w:tc>
        <w:tc>
          <w:tcPr>
            <w:tcW w:w="300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507A" w:rsidRPr="00047B39" w:rsidRDefault="00E0507A" w:rsidP="0007205E">
            <w:pPr>
              <w:rPr>
                <w:sz w:val="20"/>
                <w:szCs w:val="20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0507A" w:rsidRPr="00047B39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47B39">
              <w:rPr>
                <w:sz w:val="20"/>
                <w:szCs w:val="20"/>
              </w:rPr>
              <w:t>800 метров</w:t>
            </w:r>
          </w:p>
        </w:tc>
      </w:tr>
    </w:tbl>
    <w:p w:rsidR="00E0507A" w:rsidRDefault="00E0507A" w:rsidP="00E0507A">
      <w:pPr>
        <w:spacing w:after="259" w:line="1" w:lineRule="exact"/>
      </w:pPr>
    </w:p>
    <w:p w:rsidR="00E0507A" w:rsidRDefault="00E0507A" w:rsidP="00E0507A">
      <w:pPr>
        <w:pStyle w:val="1"/>
        <w:shd w:val="clear" w:color="auto" w:fill="auto"/>
        <w:spacing w:after="260" w:line="240" w:lineRule="auto"/>
        <w:ind w:firstLine="760"/>
        <w:jc w:val="both"/>
      </w:pPr>
      <w:r>
        <w:t xml:space="preserve">2.1.1. Расчетные показатели автомобильных дорог местного значения муниципального района, </w:t>
      </w:r>
      <w:proofErr w:type="spellStart"/>
      <w:r>
        <w:t>улично</w:t>
      </w:r>
      <w:proofErr w:type="spellEnd"/>
      <w:r>
        <w:t xml:space="preserve"> </w:t>
      </w:r>
      <w:proofErr w:type="gramStart"/>
      <w:r>
        <w:t>-д</w:t>
      </w:r>
      <w:proofErr w:type="gramEnd"/>
      <w:r>
        <w:t>орожной сети следует принимать в соответствии с таблицей 2.</w:t>
      </w:r>
    </w:p>
    <w:p w:rsidR="00E0507A" w:rsidRDefault="00E0507A" w:rsidP="00E0507A">
      <w:pPr>
        <w:pStyle w:val="1"/>
        <w:shd w:val="clear" w:color="auto" w:fill="auto"/>
        <w:spacing w:after="260" w:line="240" w:lineRule="auto"/>
        <w:ind w:firstLine="760"/>
        <w:jc w:val="right"/>
      </w:pPr>
      <w:r>
        <w:t>Таблица 2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7"/>
        <w:gridCol w:w="2551"/>
        <w:gridCol w:w="1843"/>
        <w:gridCol w:w="1732"/>
        <w:gridCol w:w="1493"/>
        <w:gridCol w:w="1513"/>
      </w:tblGrid>
      <w:tr w:rsidR="00E0507A" w:rsidTr="0007205E">
        <w:trPr>
          <w:trHeight w:hRule="exact" w:val="653"/>
          <w:jc w:val="center"/>
        </w:trPr>
        <w:tc>
          <w:tcPr>
            <w:tcW w:w="2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07A" w:rsidRPr="00047B39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47B39">
              <w:rPr>
                <w:sz w:val="20"/>
                <w:szCs w:val="20"/>
              </w:rPr>
              <w:t>№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07A" w:rsidRPr="00047B39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047B39">
              <w:rPr>
                <w:sz w:val="20"/>
                <w:szCs w:val="20"/>
              </w:rPr>
              <w:t>Наименование объекта</w:t>
            </w:r>
          </w:p>
        </w:tc>
        <w:tc>
          <w:tcPr>
            <w:tcW w:w="35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07A" w:rsidRPr="00047B39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047B39">
              <w:rPr>
                <w:sz w:val="20"/>
                <w:szCs w:val="20"/>
              </w:rPr>
              <w:t>Минимально допустимый уровень обеспеченности</w:t>
            </w:r>
          </w:p>
        </w:tc>
        <w:tc>
          <w:tcPr>
            <w:tcW w:w="30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507A" w:rsidRPr="00047B39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  <w:r w:rsidRPr="00047B39">
              <w:rPr>
                <w:sz w:val="20"/>
                <w:szCs w:val="20"/>
              </w:rPr>
              <w:t>Максимально допустимый уровень территориальной доступности</w:t>
            </w:r>
          </w:p>
        </w:tc>
      </w:tr>
      <w:tr w:rsidR="00E0507A" w:rsidTr="0007205E">
        <w:trPr>
          <w:trHeight w:hRule="exact" w:val="421"/>
          <w:jc w:val="center"/>
        </w:trPr>
        <w:tc>
          <w:tcPr>
            <w:tcW w:w="2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0507A" w:rsidRPr="00047B39" w:rsidRDefault="00E0507A" w:rsidP="0007205E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0507A" w:rsidRPr="00047B39" w:rsidRDefault="00E0507A" w:rsidP="0007205E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07A" w:rsidRPr="00047B39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47B39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07A" w:rsidRPr="00047B39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47B39">
              <w:rPr>
                <w:sz w:val="20"/>
                <w:szCs w:val="20"/>
              </w:rPr>
              <w:t>величина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07A" w:rsidRPr="00047B39" w:rsidRDefault="00E0507A" w:rsidP="0007205E">
            <w:pPr>
              <w:pStyle w:val="a5"/>
              <w:shd w:val="clear" w:color="auto" w:fill="auto"/>
              <w:spacing w:line="233" w:lineRule="auto"/>
              <w:ind w:firstLine="0"/>
              <w:jc w:val="center"/>
              <w:rPr>
                <w:sz w:val="20"/>
                <w:szCs w:val="20"/>
              </w:rPr>
            </w:pPr>
            <w:r w:rsidRPr="00047B39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507A" w:rsidRPr="00047B39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47B39">
              <w:rPr>
                <w:sz w:val="20"/>
                <w:szCs w:val="20"/>
              </w:rPr>
              <w:t>величина</w:t>
            </w:r>
          </w:p>
        </w:tc>
      </w:tr>
      <w:tr w:rsidR="00E0507A" w:rsidTr="0007205E">
        <w:trPr>
          <w:trHeight w:val="1263"/>
          <w:jc w:val="center"/>
        </w:trPr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507A" w:rsidRPr="00047B39" w:rsidRDefault="00E0507A" w:rsidP="0007205E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0507A" w:rsidRPr="00047B39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  <w:r w:rsidRPr="00047B39">
              <w:rPr>
                <w:sz w:val="20"/>
                <w:szCs w:val="20"/>
              </w:rPr>
              <w:t>Автомобильные дороги местного значения вне границ населенных пунктов</w:t>
            </w:r>
            <w:r>
              <w:rPr>
                <w:sz w:val="20"/>
                <w:szCs w:val="20"/>
              </w:rPr>
              <w:t xml:space="preserve"> в </w:t>
            </w:r>
            <w:r w:rsidRPr="00047B39">
              <w:rPr>
                <w:sz w:val="20"/>
                <w:szCs w:val="20"/>
              </w:rPr>
              <w:t>границах муниципального</w:t>
            </w:r>
          </w:p>
          <w:p w:rsidR="00E0507A" w:rsidRPr="00047B39" w:rsidRDefault="00E0507A" w:rsidP="0007205E">
            <w:pPr>
              <w:pStyle w:val="a5"/>
              <w:spacing w:line="240" w:lineRule="auto"/>
              <w:jc w:val="both"/>
              <w:rPr>
                <w:sz w:val="20"/>
                <w:szCs w:val="20"/>
              </w:rPr>
            </w:pPr>
            <w:r w:rsidRPr="00047B39">
              <w:rPr>
                <w:sz w:val="20"/>
                <w:szCs w:val="20"/>
              </w:rPr>
              <w:t>района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507A" w:rsidRPr="00047B39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47B39">
              <w:rPr>
                <w:sz w:val="20"/>
                <w:szCs w:val="20"/>
              </w:rPr>
              <w:t>км/1 км</w:t>
            </w:r>
            <w:proofErr w:type="gramStart"/>
            <w:r w:rsidRPr="00047B39">
              <w:rPr>
                <w:sz w:val="20"/>
                <w:szCs w:val="20"/>
                <w:vertAlign w:val="superscript"/>
              </w:rPr>
              <w:t>2</w:t>
            </w:r>
            <w:proofErr w:type="gramEnd"/>
          </w:p>
          <w:p w:rsidR="00E0507A" w:rsidRPr="00047B39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47B39">
              <w:rPr>
                <w:sz w:val="20"/>
                <w:szCs w:val="20"/>
              </w:rPr>
              <w:t>территории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507A" w:rsidRPr="00047B39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47B39">
              <w:rPr>
                <w:sz w:val="20"/>
                <w:szCs w:val="20"/>
              </w:rPr>
              <w:t>0,2</w:t>
            </w:r>
          </w:p>
        </w:tc>
        <w:tc>
          <w:tcPr>
            <w:tcW w:w="3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507A" w:rsidRPr="00047B39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47B39">
              <w:rPr>
                <w:sz w:val="20"/>
                <w:szCs w:val="20"/>
              </w:rPr>
              <w:t>не нормируется</w:t>
            </w:r>
          </w:p>
        </w:tc>
      </w:tr>
    </w:tbl>
    <w:p w:rsidR="00E0507A" w:rsidRDefault="00E0507A" w:rsidP="00E0507A">
      <w:pPr>
        <w:pStyle w:val="1"/>
        <w:shd w:val="clear" w:color="auto" w:fill="auto"/>
        <w:spacing w:line="240" w:lineRule="auto"/>
        <w:ind w:firstLine="580"/>
        <w:jc w:val="both"/>
      </w:pPr>
    </w:p>
    <w:p w:rsidR="00E0507A" w:rsidRDefault="00E0507A" w:rsidP="00E0507A">
      <w:pPr>
        <w:pStyle w:val="1"/>
        <w:shd w:val="clear" w:color="auto" w:fill="auto"/>
        <w:spacing w:line="240" w:lineRule="auto"/>
        <w:ind w:firstLine="580"/>
        <w:jc w:val="both"/>
      </w:pPr>
      <w:r>
        <w:t>Плотность сети линий наземного общественного пассажирского транспорта на застроенных территориях необходимо принимать в зависимости от функционального использования и интенсивности пассажиропотоков, как правило, в пределах 1,5 - 2,5 км/км</w:t>
      </w:r>
      <w:proofErr w:type="gramStart"/>
      <w:r>
        <w:rPr>
          <w:vertAlign w:val="superscript"/>
        </w:rPr>
        <w:t>2</w:t>
      </w:r>
      <w:proofErr w:type="gramEnd"/>
      <w:r>
        <w:t>.</w:t>
      </w:r>
    </w:p>
    <w:p w:rsidR="00E0507A" w:rsidRDefault="00E0507A" w:rsidP="00E0507A">
      <w:pPr>
        <w:pStyle w:val="1"/>
        <w:numPr>
          <w:ilvl w:val="0"/>
          <w:numId w:val="2"/>
        </w:numPr>
        <w:shd w:val="clear" w:color="auto" w:fill="auto"/>
        <w:tabs>
          <w:tab w:val="left" w:pos="1234"/>
        </w:tabs>
        <w:spacing w:after="260" w:line="240" w:lineRule="auto"/>
        <w:ind w:firstLine="580"/>
        <w:jc w:val="both"/>
      </w:pPr>
      <w:r>
        <w:t>Расчетные параметры улиц и дорог городов следует принимать по таблице 3, сельских поселений - по таблице 4.</w:t>
      </w:r>
    </w:p>
    <w:p w:rsidR="00E0507A" w:rsidRDefault="00E0507A" w:rsidP="00E0507A">
      <w:pPr>
        <w:pStyle w:val="1"/>
        <w:shd w:val="clear" w:color="auto" w:fill="auto"/>
        <w:tabs>
          <w:tab w:val="left" w:pos="1234"/>
        </w:tabs>
        <w:spacing w:after="260" w:line="240" w:lineRule="auto"/>
        <w:ind w:left="580" w:firstLine="0"/>
        <w:jc w:val="right"/>
      </w:pPr>
      <w:r>
        <w:t>Таблица 3</w:t>
      </w:r>
    </w:p>
    <w:p w:rsidR="00E0507A" w:rsidRDefault="00E0507A" w:rsidP="00E0507A">
      <w:pPr>
        <w:spacing w:line="1" w:lineRule="exact"/>
      </w:pPr>
    </w:p>
    <w:p w:rsidR="00E0507A" w:rsidRDefault="00E0507A" w:rsidP="00E0507A">
      <w:pPr>
        <w:spacing w:line="1" w:lineRule="exact"/>
      </w:pPr>
    </w:p>
    <w:p w:rsidR="00E0507A" w:rsidRPr="00EB7BD4" w:rsidRDefault="00E0507A" w:rsidP="00E0507A">
      <w:pPr>
        <w:spacing w:line="1" w:lineRule="exact"/>
        <w:rPr>
          <w:sz w:val="2"/>
          <w:szCs w:val="2"/>
        </w:rPr>
      </w:pPr>
      <w:r>
        <w:t>Таблица 3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27"/>
        <w:gridCol w:w="1398"/>
        <w:gridCol w:w="1352"/>
        <w:gridCol w:w="1066"/>
        <w:gridCol w:w="1315"/>
        <w:gridCol w:w="1301"/>
        <w:gridCol w:w="1296"/>
      </w:tblGrid>
      <w:tr w:rsidR="00E0507A" w:rsidTr="0007205E">
        <w:trPr>
          <w:trHeight w:hRule="exact" w:val="734"/>
          <w:jc w:val="center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07A" w:rsidRPr="00047B39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047B39">
              <w:rPr>
                <w:sz w:val="20"/>
                <w:szCs w:val="20"/>
              </w:rPr>
              <w:t>Категории дорог и улиц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507A" w:rsidRPr="00047B39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047B39">
              <w:rPr>
                <w:sz w:val="20"/>
                <w:szCs w:val="20"/>
              </w:rPr>
              <w:t xml:space="preserve">расчетная скорость </w:t>
            </w:r>
            <w:proofErr w:type="spellStart"/>
            <w:r w:rsidRPr="00047B39">
              <w:rPr>
                <w:sz w:val="20"/>
                <w:szCs w:val="20"/>
              </w:rPr>
              <w:t>движения</w:t>
            </w:r>
            <w:proofErr w:type="gramStart"/>
            <w:r w:rsidRPr="00047B39">
              <w:rPr>
                <w:sz w:val="20"/>
                <w:szCs w:val="20"/>
              </w:rPr>
              <w:t>,к</w:t>
            </w:r>
            <w:proofErr w:type="gramEnd"/>
            <w:r w:rsidRPr="00047B39">
              <w:rPr>
                <w:sz w:val="20"/>
                <w:szCs w:val="20"/>
              </w:rPr>
              <w:t>м</w:t>
            </w:r>
            <w:proofErr w:type="spellEnd"/>
            <w:r w:rsidRPr="00047B39">
              <w:rPr>
                <w:sz w:val="20"/>
                <w:szCs w:val="20"/>
              </w:rPr>
              <w:t>/ ч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507A" w:rsidRPr="00047B39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047B39">
              <w:rPr>
                <w:sz w:val="20"/>
                <w:szCs w:val="20"/>
              </w:rPr>
              <w:t xml:space="preserve">ширина полосы движения, </w:t>
            </w:r>
            <w:proofErr w:type="gramStart"/>
            <w:r w:rsidRPr="00047B39">
              <w:rPr>
                <w:sz w:val="20"/>
                <w:szCs w:val="20"/>
              </w:rPr>
              <w:t>м</w:t>
            </w:r>
            <w:proofErr w:type="gramEnd"/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507A" w:rsidRPr="00047B39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047B39">
              <w:rPr>
                <w:sz w:val="20"/>
                <w:szCs w:val="20"/>
              </w:rPr>
              <w:t xml:space="preserve">число полос </w:t>
            </w:r>
            <w:r>
              <w:rPr>
                <w:sz w:val="20"/>
                <w:szCs w:val="20"/>
              </w:rPr>
              <w:t>движени</w:t>
            </w:r>
            <w:r w:rsidRPr="00047B39">
              <w:rPr>
                <w:sz w:val="20"/>
                <w:szCs w:val="20"/>
              </w:rPr>
              <w:t>я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507A" w:rsidRPr="00047B39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наименьши</w:t>
            </w:r>
            <w:r w:rsidRPr="00047B39">
              <w:rPr>
                <w:sz w:val="20"/>
                <w:szCs w:val="20"/>
              </w:rPr>
              <w:t xml:space="preserve">й радиус кривых </w:t>
            </w:r>
            <w:proofErr w:type="spellStart"/>
            <w:r w:rsidRPr="00047B39">
              <w:rPr>
                <w:sz w:val="20"/>
                <w:szCs w:val="20"/>
              </w:rPr>
              <w:t>плане</w:t>
            </w:r>
            <w:proofErr w:type="gramStart"/>
            <w:r w:rsidRPr="00047B39">
              <w:rPr>
                <w:sz w:val="20"/>
                <w:szCs w:val="20"/>
              </w:rPr>
              <w:t>,м</w:t>
            </w:r>
            <w:proofErr w:type="spellEnd"/>
            <w:proofErr w:type="gramEnd"/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507A" w:rsidRPr="00047B39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наибольший продольны</w:t>
            </w:r>
            <w:r w:rsidRPr="00047B39">
              <w:rPr>
                <w:sz w:val="20"/>
                <w:szCs w:val="20"/>
              </w:rPr>
              <w:t>й уклон, %о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0507A" w:rsidRPr="00047B39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ширина пешеходно</w:t>
            </w:r>
            <w:r w:rsidRPr="00047B39">
              <w:rPr>
                <w:sz w:val="20"/>
                <w:szCs w:val="20"/>
              </w:rPr>
              <w:t xml:space="preserve">й части </w:t>
            </w:r>
            <w:proofErr w:type="spellStart"/>
            <w:r w:rsidRPr="00047B39">
              <w:rPr>
                <w:sz w:val="20"/>
                <w:szCs w:val="20"/>
              </w:rPr>
              <w:t>тротуара</w:t>
            </w:r>
            <w:proofErr w:type="gramStart"/>
            <w:r w:rsidRPr="00047B39">
              <w:rPr>
                <w:sz w:val="20"/>
                <w:szCs w:val="20"/>
              </w:rPr>
              <w:t>,м</w:t>
            </w:r>
            <w:proofErr w:type="spellEnd"/>
            <w:proofErr w:type="gramEnd"/>
          </w:p>
        </w:tc>
      </w:tr>
      <w:tr w:rsidR="00E0507A" w:rsidTr="0007205E">
        <w:trPr>
          <w:trHeight w:hRule="exact" w:val="701"/>
          <w:jc w:val="center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507A" w:rsidRPr="00047B39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047B39">
              <w:rPr>
                <w:sz w:val="20"/>
                <w:szCs w:val="20"/>
              </w:rPr>
              <w:t>Улицы и</w:t>
            </w:r>
          </w:p>
          <w:p w:rsidR="00E0507A" w:rsidRPr="00047B39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047B39">
              <w:rPr>
                <w:sz w:val="20"/>
                <w:szCs w:val="20"/>
              </w:rPr>
              <w:t>дороги местного значения: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07A" w:rsidRPr="00047B39" w:rsidRDefault="00E0507A" w:rsidP="000720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07A" w:rsidRPr="00047B39" w:rsidRDefault="00E0507A" w:rsidP="000720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07A" w:rsidRPr="00047B39" w:rsidRDefault="00E0507A" w:rsidP="000720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07A" w:rsidRPr="00047B39" w:rsidRDefault="00E0507A" w:rsidP="000720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07A" w:rsidRPr="00047B39" w:rsidRDefault="00E0507A" w:rsidP="000720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507A" w:rsidRPr="00047B39" w:rsidRDefault="00E0507A" w:rsidP="0007205E">
            <w:pPr>
              <w:jc w:val="center"/>
              <w:rPr>
                <w:sz w:val="20"/>
                <w:szCs w:val="20"/>
              </w:rPr>
            </w:pPr>
          </w:p>
        </w:tc>
      </w:tr>
      <w:tr w:rsidR="00E0507A" w:rsidTr="0007205E">
        <w:trPr>
          <w:trHeight w:hRule="exact" w:val="428"/>
          <w:jc w:val="center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507A" w:rsidRPr="00047B39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047B39">
              <w:rPr>
                <w:sz w:val="20"/>
                <w:szCs w:val="20"/>
              </w:rPr>
              <w:t xml:space="preserve">улицы </w:t>
            </w:r>
            <w:proofErr w:type="gramStart"/>
            <w:r w:rsidRPr="00047B39">
              <w:rPr>
                <w:sz w:val="20"/>
                <w:szCs w:val="20"/>
              </w:rPr>
              <w:t>в</w:t>
            </w:r>
            <w:proofErr w:type="gramEnd"/>
          </w:p>
          <w:p w:rsidR="00E0507A" w:rsidRPr="00047B39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047B39">
              <w:rPr>
                <w:sz w:val="20"/>
                <w:szCs w:val="20"/>
              </w:rPr>
              <w:t>жилой застройке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07A" w:rsidRPr="00047B39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47B39">
              <w:rPr>
                <w:sz w:val="20"/>
                <w:szCs w:val="20"/>
              </w:rPr>
              <w:t>40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07A" w:rsidRPr="00047B39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47B39">
              <w:rPr>
                <w:sz w:val="20"/>
                <w:szCs w:val="20"/>
              </w:rPr>
              <w:t>3,0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07A" w:rsidRPr="00047B39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47B39">
              <w:rPr>
                <w:sz w:val="20"/>
                <w:szCs w:val="20"/>
              </w:rPr>
              <w:t>2-3*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07A" w:rsidRPr="00047B39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47B39">
              <w:rPr>
                <w:sz w:val="20"/>
                <w:szCs w:val="20"/>
              </w:rPr>
              <w:t>90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07A" w:rsidRPr="00047B39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47B39">
              <w:rPr>
                <w:sz w:val="20"/>
                <w:szCs w:val="20"/>
              </w:rPr>
              <w:t>70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507A" w:rsidRPr="00047B39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47B39">
              <w:rPr>
                <w:sz w:val="20"/>
                <w:szCs w:val="20"/>
              </w:rPr>
              <w:t>115</w:t>
            </w:r>
          </w:p>
        </w:tc>
      </w:tr>
      <w:tr w:rsidR="00E0507A" w:rsidTr="0007205E">
        <w:trPr>
          <w:trHeight w:hRule="exact" w:val="280"/>
          <w:jc w:val="center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507A" w:rsidRPr="00047B39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047B39">
              <w:rPr>
                <w:sz w:val="20"/>
                <w:szCs w:val="20"/>
              </w:rPr>
              <w:t>парковые дороги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07A" w:rsidRPr="00047B39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47B39">
              <w:rPr>
                <w:sz w:val="20"/>
                <w:szCs w:val="20"/>
              </w:rPr>
              <w:t>40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07A" w:rsidRPr="00047B39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47B39">
              <w:rPr>
                <w:sz w:val="20"/>
                <w:szCs w:val="20"/>
              </w:rPr>
              <w:t>3,00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507A" w:rsidRPr="00047B39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47B39">
              <w:rPr>
                <w:sz w:val="20"/>
                <w:szCs w:val="20"/>
              </w:rPr>
              <w:t>2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07A" w:rsidRPr="00047B39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47B39">
              <w:rPr>
                <w:sz w:val="20"/>
                <w:szCs w:val="20"/>
              </w:rPr>
              <w:t>75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507A" w:rsidRPr="00047B39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47B39">
              <w:rPr>
                <w:sz w:val="20"/>
                <w:szCs w:val="20"/>
              </w:rPr>
              <w:t>80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507A" w:rsidRPr="00047B39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47B39">
              <w:rPr>
                <w:sz w:val="20"/>
                <w:szCs w:val="20"/>
              </w:rPr>
              <w:t>-</w:t>
            </w:r>
          </w:p>
        </w:tc>
      </w:tr>
      <w:tr w:rsidR="00E0507A" w:rsidTr="0007205E">
        <w:trPr>
          <w:trHeight w:hRule="exact" w:val="259"/>
          <w:jc w:val="center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507A" w:rsidRPr="00047B39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047B39">
              <w:rPr>
                <w:sz w:val="20"/>
                <w:szCs w:val="20"/>
              </w:rPr>
              <w:t>Проезды: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07A" w:rsidRPr="00047B39" w:rsidRDefault="00E0507A" w:rsidP="000720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07A" w:rsidRPr="00047B39" w:rsidRDefault="00E0507A" w:rsidP="000720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07A" w:rsidRPr="00047B39" w:rsidRDefault="00E0507A" w:rsidP="000720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07A" w:rsidRPr="00047B39" w:rsidRDefault="00E0507A" w:rsidP="000720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07A" w:rsidRPr="00047B39" w:rsidRDefault="00E0507A" w:rsidP="000720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507A" w:rsidRPr="00047B39" w:rsidRDefault="00E0507A" w:rsidP="0007205E">
            <w:pPr>
              <w:jc w:val="center"/>
              <w:rPr>
                <w:sz w:val="20"/>
                <w:szCs w:val="20"/>
              </w:rPr>
            </w:pPr>
          </w:p>
        </w:tc>
      </w:tr>
      <w:tr w:rsidR="00E0507A" w:rsidTr="0007205E">
        <w:trPr>
          <w:trHeight w:hRule="exact" w:val="441"/>
          <w:jc w:val="center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07A" w:rsidRPr="00047B39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047B39">
              <w:rPr>
                <w:sz w:val="20"/>
                <w:szCs w:val="20"/>
              </w:rPr>
              <w:t>основные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507A" w:rsidRPr="00047B39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47B39">
              <w:rPr>
                <w:sz w:val="20"/>
                <w:szCs w:val="20"/>
              </w:rPr>
              <w:t>-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507A" w:rsidRPr="00047B39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47B39">
              <w:rPr>
                <w:sz w:val="20"/>
                <w:szCs w:val="20"/>
              </w:rPr>
              <w:t>1,00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507A" w:rsidRPr="00047B39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47B39">
              <w:rPr>
                <w:sz w:val="20"/>
                <w:szCs w:val="20"/>
              </w:rPr>
              <w:t>по</w:t>
            </w:r>
          </w:p>
          <w:p w:rsidR="00E0507A" w:rsidRPr="00047B39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47B39">
              <w:rPr>
                <w:sz w:val="20"/>
                <w:szCs w:val="20"/>
              </w:rPr>
              <w:t>расчету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07A" w:rsidRPr="00047B39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47B39">
              <w:rPr>
                <w:sz w:val="20"/>
                <w:szCs w:val="20"/>
              </w:rPr>
              <w:t>-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07A" w:rsidRPr="00047B39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47B39">
              <w:rPr>
                <w:sz w:val="20"/>
                <w:szCs w:val="20"/>
              </w:rPr>
              <w:t>40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507A" w:rsidRPr="00047B39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47B39">
              <w:rPr>
                <w:sz w:val="20"/>
                <w:szCs w:val="20"/>
              </w:rPr>
              <w:t>по проекту</w:t>
            </w:r>
          </w:p>
        </w:tc>
      </w:tr>
      <w:tr w:rsidR="00E0507A" w:rsidTr="0007205E">
        <w:trPr>
          <w:trHeight w:hRule="exact" w:val="335"/>
          <w:jc w:val="center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507A" w:rsidRPr="00047B39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047B39">
              <w:rPr>
                <w:sz w:val="20"/>
                <w:szCs w:val="20"/>
              </w:rPr>
              <w:t>второстепенн</w:t>
            </w:r>
            <w:r>
              <w:rPr>
                <w:sz w:val="20"/>
                <w:szCs w:val="20"/>
              </w:rPr>
              <w:t>ые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07A" w:rsidRPr="00047B39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47B39">
              <w:rPr>
                <w:sz w:val="20"/>
                <w:szCs w:val="20"/>
              </w:rPr>
              <w:t>-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07A" w:rsidRPr="00047B39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47B39">
              <w:rPr>
                <w:sz w:val="20"/>
                <w:szCs w:val="20"/>
              </w:rPr>
              <w:t>0,75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07A" w:rsidRPr="00047B39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47B39">
              <w:rPr>
                <w:sz w:val="20"/>
                <w:szCs w:val="20"/>
              </w:rPr>
              <w:t>то же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07A" w:rsidRPr="00047B39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47B39">
              <w:rPr>
                <w:sz w:val="20"/>
                <w:szCs w:val="20"/>
              </w:rPr>
              <w:t>-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507A" w:rsidRPr="00047B39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47B39">
              <w:rPr>
                <w:sz w:val="20"/>
                <w:szCs w:val="20"/>
              </w:rPr>
              <w:t>60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507A" w:rsidRPr="00047B39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47B39">
              <w:rPr>
                <w:sz w:val="20"/>
                <w:szCs w:val="20"/>
              </w:rPr>
              <w:t>то же</w:t>
            </w:r>
          </w:p>
        </w:tc>
      </w:tr>
      <w:tr w:rsidR="00E0507A" w:rsidTr="0007205E">
        <w:trPr>
          <w:trHeight w:hRule="exact" w:val="518"/>
          <w:jc w:val="center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507A" w:rsidRPr="00047B39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047B39">
              <w:rPr>
                <w:sz w:val="20"/>
                <w:szCs w:val="20"/>
              </w:rPr>
              <w:t>Пешеходные улицы: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07A" w:rsidRPr="00047B39" w:rsidRDefault="00E0507A" w:rsidP="000720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07A" w:rsidRPr="00047B39" w:rsidRDefault="00E0507A" w:rsidP="000720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07A" w:rsidRPr="00047B39" w:rsidRDefault="00E0507A" w:rsidP="000720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07A" w:rsidRPr="00047B39" w:rsidRDefault="00E0507A" w:rsidP="000720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07A" w:rsidRPr="00047B39" w:rsidRDefault="00E0507A" w:rsidP="000720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507A" w:rsidRPr="00047B39" w:rsidRDefault="00E0507A" w:rsidP="0007205E">
            <w:pPr>
              <w:jc w:val="center"/>
              <w:rPr>
                <w:sz w:val="20"/>
                <w:szCs w:val="20"/>
              </w:rPr>
            </w:pPr>
          </w:p>
        </w:tc>
      </w:tr>
      <w:tr w:rsidR="00E0507A" w:rsidTr="0007205E">
        <w:trPr>
          <w:trHeight w:hRule="exact" w:val="514"/>
          <w:jc w:val="center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07A" w:rsidRPr="00047B39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047B39">
              <w:rPr>
                <w:sz w:val="20"/>
                <w:szCs w:val="20"/>
              </w:rPr>
              <w:t>основные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507A" w:rsidRPr="00047B39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47B39">
              <w:rPr>
                <w:sz w:val="20"/>
                <w:szCs w:val="20"/>
              </w:rPr>
              <w:t>-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507A" w:rsidRPr="00047B39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47B39">
              <w:rPr>
                <w:sz w:val="20"/>
                <w:szCs w:val="20"/>
              </w:rPr>
              <w:t>1,00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507A" w:rsidRPr="00047B39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47B39">
              <w:rPr>
                <w:sz w:val="20"/>
                <w:szCs w:val="20"/>
              </w:rPr>
              <w:t>по</w:t>
            </w:r>
          </w:p>
          <w:p w:rsidR="00E0507A" w:rsidRPr="00047B39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47B39">
              <w:rPr>
                <w:sz w:val="20"/>
                <w:szCs w:val="20"/>
              </w:rPr>
              <w:t>расчету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07A" w:rsidRPr="00047B39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47B39">
              <w:rPr>
                <w:sz w:val="20"/>
                <w:szCs w:val="20"/>
              </w:rPr>
              <w:t>-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07A" w:rsidRPr="00047B39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47B39">
              <w:rPr>
                <w:sz w:val="20"/>
                <w:szCs w:val="20"/>
              </w:rPr>
              <w:t>40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507A" w:rsidRPr="00047B39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47B39">
              <w:rPr>
                <w:sz w:val="20"/>
                <w:szCs w:val="20"/>
              </w:rPr>
              <w:t>по проекту</w:t>
            </w:r>
          </w:p>
        </w:tc>
      </w:tr>
      <w:tr w:rsidR="00E0507A" w:rsidTr="0007205E">
        <w:trPr>
          <w:trHeight w:hRule="exact" w:val="345"/>
          <w:jc w:val="center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0507A" w:rsidRPr="00047B39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второстепенные</w:t>
            </w:r>
          </w:p>
          <w:p w:rsidR="00E0507A" w:rsidRPr="00047B39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507A" w:rsidRPr="00047B39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47B39">
              <w:rPr>
                <w:sz w:val="20"/>
                <w:szCs w:val="20"/>
              </w:rPr>
              <w:t>-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507A" w:rsidRPr="00047B39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47B39">
              <w:rPr>
                <w:sz w:val="20"/>
                <w:szCs w:val="20"/>
              </w:rPr>
              <w:t>0,75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507A" w:rsidRPr="00047B39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47B39">
              <w:rPr>
                <w:sz w:val="20"/>
                <w:szCs w:val="20"/>
              </w:rPr>
              <w:t>то же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507A" w:rsidRPr="00047B39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47B39">
              <w:rPr>
                <w:sz w:val="20"/>
                <w:szCs w:val="20"/>
              </w:rPr>
              <w:t>-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507A" w:rsidRPr="00047B39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47B39">
              <w:rPr>
                <w:sz w:val="20"/>
                <w:szCs w:val="20"/>
              </w:rPr>
              <w:t>60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507A" w:rsidRPr="00047B39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47B39">
              <w:rPr>
                <w:sz w:val="20"/>
                <w:szCs w:val="20"/>
              </w:rPr>
              <w:t>то же</w:t>
            </w:r>
          </w:p>
        </w:tc>
      </w:tr>
    </w:tbl>
    <w:p w:rsidR="00E0507A" w:rsidRDefault="00E0507A" w:rsidP="00E0507A">
      <w:pPr>
        <w:spacing w:after="259" w:line="1" w:lineRule="exact"/>
      </w:pPr>
    </w:p>
    <w:p w:rsidR="00E0507A" w:rsidRDefault="00E0507A" w:rsidP="00E0507A">
      <w:pPr>
        <w:pStyle w:val="1"/>
        <w:shd w:val="clear" w:color="auto" w:fill="auto"/>
        <w:spacing w:after="160" w:line="240" w:lineRule="auto"/>
        <w:ind w:firstLine="0"/>
      </w:pPr>
      <w:r>
        <w:t>* С учетом использования одной полосы для стоянок легковых автомобилей.</w:t>
      </w:r>
    </w:p>
    <w:p w:rsidR="00E0507A" w:rsidRDefault="00E0507A" w:rsidP="00E0507A">
      <w:pPr>
        <w:pStyle w:val="1"/>
        <w:shd w:val="clear" w:color="auto" w:fill="auto"/>
        <w:spacing w:line="240" w:lineRule="auto"/>
        <w:ind w:firstLine="0"/>
      </w:pPr>
      <w:r>
        <w:t>Примечания к таблице №3:</w:t>
      </w:r>
    </w:p>
    <w:p w:rsidR="00E0507A" w:rsidRDefault="00E0507A" w:rsidP="00E0507A">
      <w:pPr>
        <w:pStyle w:val="1"/>
        <w:numPr>
          <w:ilvl w:val="0"/>
          <w:numId w:val="3"/>
        </w:numPr>
        <w:shd w:val="clear" w:color="auto" w:fill="auto"/>
        <w:tabs>
          <w:tab w:val="left" w:pos="1004"/>
        </w:tabs>
        <w:spacing w:line="240" w:lineRule="auto"/>
        <w:ind w:firstLine="740"/>
        <w:jc w:val="both"/>
      </w:pPr>
      <w:r>
        <w:t xml:space="preserve">Ширина улиц и дорог определяется расчетом в зависимости от интенсивности движения транспорта и пешеходов, состава размещаемых в пределах поперечного профиля элементов (проезжих частей, технических полос для прокладки подземных коммуникаций, тротуаров, зеленых насаждений и др.), с учетом санитарно-гигиенических </w:t>
      </w:r>
      <w:r>
        <w:lastRenderedPageBreak/>
        <w:t xml:space="preserve">требований и требований гражданской обороны. Как правило, ширина улиц и дорог в красных линиях принимается, </w:t>
      </w:r>
      <w:proofErr w:type="gramStart"/>
      <w:r>
        <w:t>м</w:t>
      </w:r>
      <w:proofErr w:type="gramEnd"/>
      <w:r>
        <w:t>: магистральных дорог- 50-75; магистральных улиц-40-80; улиц и дорог местного значения -15-25.</w:t>
      </w:r>
    </w:p>
    <w:p w:rsidR="00E0507A" w:rsidRDefault="00E0507A" w:rsidP="00E0507A">
      <w:pPr>
        <w:pStyle w:val="1"/>
        <w:numPr>
          <w:ilvl w:val="0"/>
          <w:numId w:val="3"/>
        </w:numPr>
        <w:shd w:val="clear" w:color="auto" w:fill="auto"/>
        <w:tabs>
          <w:tab w:val="left" w:pos="1004"/>
        </w:tabs>
        <w:spacing w:line="240" w:lineRule="auto"/>
        <w:ind w:firstLine="740"/>
        <w:jc w:val="both"/>
      </w:pPr>
      <w:r>
        <w:t>В условиях сложного рельефа или реконструкции, а также в зонах с высокой градостроительной ценностью территории допускается снижать расчетную скорость движения для дорог скоростного и улиц непрерывного движения на 10 км/час с уменьшением радиусов кривых в плане и увеличением продольных уклонов.</w:t>
      </w:r>
    </w:p>
    <w:p w:rsidR="00E0507A" w:rsidRDefault="00E0507A" w:rsidP="00E0507A">
      <w:pPr>
        <w:pStyle w:val="1"/>
        <w:numPr>
          <w:ilvl w:val="0"/>
          <w:numId w:val="3"/>
        </w:numPr>
        <w:shd w:val="clear" w:color="auto" w:fill="auto"/>
        <w:tabs>
          <w:tab w:val="left" w:pos="1004"/>
        </w:tabs>
        <w:spacing w:line="240" w:lineRule="auto"/>
        <w:ind w:firstLine="720"/>
        <w:jc w:val="both"/>
      </w:pPr>
      <w:r>
        <w:t>В ширину пешеходной части тротуаров и дорожек не включаются площади, необходимые для размещения киосков, скамеек и т.п.</w:t>
      </w:r>
      <w:r w:rsidRPr="00E66BEE">
        <w:t xml:space="preserve"> </w:t>
      </w:r>
    </w:p>
    <w:p w:rsidR="00E0507A" w:rsidRDefault="00E0507A" w:rsidP="00E0507A">
      <w:pPr>
        <w:pStyle w:val="1"/>
        <w:numPr>
          <w:ilvl w:val="0"/>
          <w:numId w:val="3"/>
        </w:numPr>
        <w:shd w:val="clear" w:color="auto" w:fill="auto"/>
        <w:tabs>
          <w:tab w:val="left" w:pos="1004"/>
        </w:tabs>
        <w:spacing w:line="240" w:lineRule="auto"/>
        <w:ind w:firstLine="720"/>
        <w:jc w:val="both"/>
      </w:pPr>
      <w:r>
        <w:t>В условиях реконструкции на улицах местного значения, а также при расчетном пешеходном движении менее 50 чел/</w:t>
      </w:r>
      <w:proofErr w:type="gramStart"/>
      <w:r>
        <w:t>ч</w:t>
      </w:r>
      <w:proofErr w:type="gramEnd"/>
      <w:r>
        <w:t xml:space="preserve"> в обоих направлениях допускается устройство тротуаров и дорожек шириной 1 м.</w:t>
      </w:r>
    </w:p>
    <w:p w:rsidR="00E0507A" w:rsidRDefault="00E0507A" w:rsidP="00E0507A">
      <w:pPr>
        <w:pStyle w:val="1"/>
        <w:numPr>
          <w:ilvl w:val="0"/>
          <w:numId w:val="3"/>
        </w:numPr>
        <w:shd w:val="clear" w:color="auto" w:fill="auto"/>
        <w:tabs>
          <w:tab w:val="left" w:pos="1004"/>
        </w:tabs>
        <w:spacing w:line="240" w:lineRule="auto"/>
        <w:ind w:firstLine="720"/>
        <w:jc w:val="both"/>
      </w:pPr>
      <w:r>
        <w:t>При непосредственном примыкании тротуаров к стенам зданий, подпорным стенкам или оградам следует увеличивать их ширину не менее чем на 0,5 м.</w:t>
      </w:r>
    </w:p>
    <w:p w:rsidR="00E0507A" w:rsidRDefault="00E0507A" w:rsidP="00E0507A">
      <w:pPr>
        <w:pStyle w:val="1"/>
        <w:numPr>
          <w:ilvl w:val="0"/>
          <w:numId w:val="3"/>
        </w:numPr>
        <w:shd w:val="clear" w:color="auto" w:fill="auto"/>
        <w:tabs>
          <w:tab w:val="left" w:pos="1004"/>
        </w:tabs>
        <w:spacing w:after="240" w:line="240" w:lineRule="auto"/>
        <w:ind w:left="142" w:firstLine="567"/>
        <w:jc w:val="both"/>
      </w:pPr>
      <w:r>
        <w:t xml:space="preserve"> Допускается предусматривать поэтапное достижение расчетных параметров магистральных улиц и дорог, транспортных пересечений с учетом конкретных размеров движения транспорта и пешеходов при обязательном резервировании территории и подземного пространства для перспективного строительства.</w:t>
      </w:r>
    </w:p>
    <w:p w:rsidR="00E0507A" w:rsidRDefault="00E0507A" w:rsidP="00E0507A">
      <w:pPr>
        <w:pStyle w:val="1"/>
        <w:shd w:val="clear" w:color="auto" w:fill="auto"/>
        <w:tabs>
          <w:tab w:val="left" w:pos="999"/>
        </w:tabs>
        <w:spacing w:after="260" w:line="240" w:lineRule="auto"/>
        <w:ind w:left="740" w:firstLine="0"/>
        <w:jc w:val="right"/>
      </w:pPr>
      <w:r>
        <w:t>Таблица 4</w:t>
      </w:r>
    </w:p>
    <w:tbl>
      <w:tblPr>
        <w:tblOverlap w:val="never"/>
        <w:tblW w:w="951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0"/>
        <w:gridCol w:w="3726"/>
        <w:gridCol w:w="992"/>
        <w:gridCol w:w="993"/>
        <w:gridCol w:w="992"/>
        <w:gridCol w:w="1247"/>
      </w:tblGrid>
      <w:tr w:rsidR="00E0507A" w:rsidTr="0007205E">
        <w:trPr>
          <w:trHeight w:hRule="exact" w:val="1027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07A" w:rsidRPr="00047B39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047B39">
              <w:rPr>
                <w:sz w:val="20"/>
                <w:szCs w:val="20"/>
              </w:rPr>
              <w:t>Категории сельских улиц и дорог</w:t>
            </w:r>
          </w:p>
        </w:tc>
        <w:tc>
          <w:tcPr>
            <w:tcW w:w="3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07A" w:rsidRPr="00047B39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047B39">
              <w:rPr>
                <w:sz w:val="20"/>
                <w:szCs w:val="20"/>
              </w:rPr>
              <w:t>Основное назначение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507A" w:rsidRPr="00047B39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047B39">
              <w:rPr>
                <w:sz w:val="20"/>
                <w:szCs w:val="20"/>
              </w:rPr>
              <w:t xml:space="preserve">Расчет скорости движения, </w:t>
            </w:r>
            <w:proofErr w:type="gramStart"/>
            <w:r w:rsidRPr="00047B39">
              <w:rPr>
                <w:sz w:val="20"/>
                <w:szCs w:val="20"/>
              </w:rPr>
              <w:t>км</w:t>
            </w:r>
            <w:proofErr w:type="gramEnd"/>
            <w:r w:rsidRPr="00047B39">
              <w:rPr>
                <w:sz w:val="20"/>
                <w:szCs w:val="20"/>
              </w:rPr>
              <w:t>/ч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507A" w:rsidRPr="00047B39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047B39">
              <w:rPr>
                <w:sz w:val="20"/>
                <w:szCs w:val="20"/>
              </w:rPr>
              <w:t>Ширина полосы движения,</w:t>
            </w:r>
          </w:p>
          <w:p w:rsidR="00E0507A" w:rsidRPr="00047B39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047B39">
              <w:rPr>
                <w:sz w:val="20"/>
                <w:szCs w:val="20"/>
              </w:rPr>
              <w:t>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07A" w:rsidRPr="00047B39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  <w:r w:rsidRPr="00047B39">
              <w:rPr>
                <w:sz w:val="20"/>
                <w:szCs w:val="20"/>
              </w:rPr>
              <w:t>Число полос движения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0507A" w:rsidRPr="00047B39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047B39">
              <w:rPr>
                <w:sz w:val="20"/>
                <w:szCs w:val="20"/>
              </w:rPr>
              <w:t xml:space="preserve">Ширина пешеходной части тротуаров, </w:t>
            </w:r>
            <w:proofErr w:type="gramStart"/>
            <w:r w:rsidRPr="00047B39">
              <w:rPr>
                <w:sz w:val="20"/>
                <w:szCs w:val="20"/>
              </w:rPr>
              <w:t>м</w:t>
            </w:r>
            <w:proofErr w:type="gramEnd"/>
          </w:p>
        </w:tc>
      </w:tr>
      <w:tr w:rsidR="00E0507A" w:rsidTr="0007205E">
        <w:trPr>
          <w:trHeight w:hRule="exact" w:val="55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07A" w:rsidRPr="00047B39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047B39">
              <w:rPr>
                <w:sz w:val="20"/>
                <w:szCs w:val="20"/>
              </w:rPr>
              <w:t>Поселковая дорога</w:t>
            </w:r>
          </w:p>
        </w:tc>
        <w:tc>
          <w:tcPr>
            <w:tcW w:w="3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507A" w:rsidRPr="00047B39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047B39">
              <w:rPr>
                <w:sz w:val="20"/>
                <w:szCs w:val="20"/>
              </w:rPr>
              <w:t>Связь сельского поселения с внешними дорогами общей сети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07A" w:rsidRPr="00047B39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47B39">
              <w:rPr>
                <w:sz w:val="20"/>
                <w:szCs w:val="20"/>
              </w:rPr>
              <w:t>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07A" w:rsidRPr="00047B39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47B39">
              <w:rPr>
                <w:sz w:val="20"/>
                <w:szCs w:val="20"/>
              </w:rPr>
              <w:t>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07A" w:rsidRPr="00047B39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47B39">
              <w:rPr>
                <w:sz w:val="20"/>
                <w:szCs w:val="20"/>
              </w:rPr>
              <w:t>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507A" w:rsidRPr="00047B39" w:rsidRDefault="00E0507A" w:rsidP="0007205E">
            <w:pPr>
              <w:rPr>
                <w:sz w:val="20"/>
                <w:szCs w:val="20"/>
              </w:rPr>
            </w:pPr>
          </w:p>
        </w:tc>
      </w:tr>
      <w:tr w:rsidR="00E0507A" w:rsidTr="0007205E">
        <w:trPr>
          <w:trHeight w:hRule="exact" w:val="559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07A" w:rsidRPr="00047B39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047B39">
              <w:rPr>
                <w:sz w:val="20"/>
                <w:szCs w:val="20"/>
              </w:rPr>
              <w:t>Главная дорога</w:t>
            </w:r>
          </w:p>
        </w:tc>
        <w:tc>
          <w:tcPr>
            <w:tcW w:w="3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507A" w:rsidRPr="00047B39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047B39">
              <w:rPr>
                <w:sz w:val="20"/>
                <w:szCs w:val="20"/>
              </w:rPr>
              <w:t>Связь жилых территорий с общественным центром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07A" w:rsidRPr="00047B39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47B39">
              <w:rPr>
                <w:sz w:val="20"/>
                <w:szCs w:val="20"/>
              </w:rPr>
              <w:t>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07A" w:rsidRPr="00047B39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47B39">
              <w:rPr>
                <w:sz w:val="20"/>
                <w:szCs w:val="20"/>
              </w:rPr>
              <w:t>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07A" w:rsidRPr="00047B39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47B39">
              <w:rPr>
                <w:sz w:val="20"/>
                <w:szCs w:val="20"/>
              </w:rPr>
              <w:t>2-3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507A" w:rsidRPr="00047B39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47B39">
              <w:rPr>
                <w:sz w:val="20"/>
                <w:szCs w:val="20"/>
              </w:rPr>
              <w:t>1,5-2,25</w:t>
            </w:r>
          </w:p>
        </w:tc>
      </w:tr>
      <w:tr w:rsidR="00E0507A" w:rsidTr="0007205E">
        <w:trPr>
          <w:trHeight w:hRule="exact" w:val="439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507A" w:rsidRPr="00047B39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047B39">
              <w:rPr>
                <w:sz w:val="20"/>
                <w:szCs w:val="20"/>
              </w:rPr>
              <w:t>Улица в жилой застройке</w:t>
            </w:r>
          </w:p>
        </w:tc>
        <w:tc>
          <w:tcPr>
            <w:tcW w:w="3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07A" w:rsidRPr="00047B39" w:rsidRDefault="00E0507A" w:rsidP="0007205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07A" w:rsidRPr="00047B39" w:rsidRDefault="00E0507A" w:rsidP="0007205E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07A" w:rsidRPr="00047B39" w:rsidRDefault="00E0507A" w:rsidP="0007205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07A" w:rsidRPr="00047B39" w:rsidRDefault="00E0507A" w:rsidP="0007205E">
            <w:pPr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507A" w:rsidRPr="00047B39" w:rsidRDefault="00E0507A" w:rsidP="0007205E">
            <w:pPr>
              <w:rPr>
                <w:sz w:val="20"/>
                <w:szCs w:val="20"/>
              </w:rPr>
            </w:pPr>
          </w:p>
        </w:tc>
      </w:tr>
      <w:tr w:rsidR="00E0507A" w:rsidTr="0007205E">
        <w:trPr>
          <w:trHeight w:hRule="exact" w:val="712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07A" w:rsidRPr="00047B39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047B39">
              <w:rPr>
                <w:sz w:val="20"/>
                <w:szCs w:val="20"/>
              </w:rPr>
              <w:t>Основная</w:t>
            </w:r>
          </w:p>
        </w:tc>
        <w:tc>
          <w:tcPr>
            <w:tcW w:w="3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507A" w:rsidRPr="00047B39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047B39">
              <w:rPr>
                <w:sz w:val="20"/>
                <w:szCs w:val="20"/>
              </w:rPr>
              <w:t>Связь внутри жилых территорий и с главной улицей по направлениям с интенсивным движением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07A" w:rsidRPr="00047B39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47B39">
              <w:rPr>
                <w:sz w:val="20"/>
                <w:szCs w:val="20"/>
              </w:rPr>
              <w:t>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07A" w:rsidRPr="00047B39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47B39">
              <w:rPr>
                <w:sz w:val="20"/>
                <w:szCs w:val="20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07A" w:rsidRPr="00047B39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47B39">
              <w:rPr>
                <w:sz w:val="20"/>
                <w:szCs w:val="20"/>
              </w:rPr>
              <w:t>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507A" w:rsidRPr="00047B39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47B39">
              <w:rPr>
                <w:sz w:val="20"/>
                <w:szCs w:val="20"/>
              </w:rPr>
              <w:t>1,0-1,5</w:t>
            </w:r>
          </w:p>
        </w:tc>
      </w:tr>
      <w:tr w:rsidR="00E0507A" w:rsidTr="0007205E">
        <w:trPr>
          <w:trHeight w:hRule="exact" w:val="518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507A" w:rsidRPr="00047B39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Второстепенн</w:t>
            </w:r>
            <w:r w:rsidRPr="00047B39">
              <w:rPr>
                <w:sz w:val="20"/>
                <w:szCs w:val="20"/>
              </w:rPr>
              <w:t>ая</w:t>
            </w:r>
            <w:proofErr w:type="gramEnd"/>
            <w:r w:rsidRPr="00047B39">
              <w:rPr>
                <w:sz w:val="20"/>
                <w:szCs w:val="20"/>
              </w:rPr>
              <w:t xml:space="preserve"> (переулок)</w:t>
            </w:r>
          </w:p>
        </w:tc>
        <w:tc>
          <w:tcPr>
            <w:tcW w:w="3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507A" w:rsidRPr="00047B39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047B39">
              <w:rPr>
                <w:sz w:val="20"/>
                <w:szCs w:val="20"/>
              </w:rPr>
              <w:t>Связь между основными жилыми улицами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07A" w:rsidRPr="00047B39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47B39">
              <w:rPr>
                <w:sz w:val="20"/>
                <w:szCs w:val="20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07A" w:rsidRPr="00047B39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47B39">
              <w:rPr>
                <w:sz w:val="20"/>
                <w:szCs w:val="20"/>
              </w:rPr>
              <w:t>2,75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507A" w:rsidRPr="00047B39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47B39">
              <w:rPr>
                <w:sz w:val="20"/>
                <w:szCs w:val="20"/>
              </w:rPr>
              <w:t>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507A" w:rsidRPr="00047B39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47B39">
              <w:rPr>
                <w:sz w:val="20"/>
                <w:szCs w:val="20"/>
              </w:rPr>
              <w:t>1,0</w:t>
            </w:r>
          </w:p>
        </w:tc>
      </w:tr>
      <w:tr w:rsidR="00E0507A" w:rsidTr="0007205E">
        <w:trPr>
          <w:trHeight w:hRule="exact" w:val="448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07A" w:rsidRPr="00047B39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047B39">
              <w:rPr>
                <w:sz w:val="20"/>
                <w:szCs w:val="20"/>
              </w:rPr>
              <w:t>Проезд</w:t>
            </w:r>
          </w:p>
        </w:tc>
        <w:tc>
          <w:tcPr>
            <w:tcW w:w="3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507A" w:rsidRPr="00047B39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047B39">
              <w:rPr>
                <w:sz w:val="20"/>
                <w:szCs w:val="20"/>
              </w:rPr>
              <w:t>Связь жилых домов, расположенных в глубине квартала, с улицей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07A" w:rsidRPr="00047B39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47B39">
              <w:rPr>
                <w:sz w:val="20"/>
                <w:szCs w:val="20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07A" w:rsidRPr="00047B39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47B39">
              <w:rPr>
                <w:sz w:val="20"/>
                <w:szCs w:val="20"/>
              </w:rPr>
              <w:t>2,75-3,0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07A" w:rsidRPr="00047B39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47B39">
              <w:rPr>
                <w:sz w:val="20"/>
                <w:szCs w:val="20"/>
              </w:rPr>
              <w:t>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507A" w:rsidRPr="00047B39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47B39">
              <w:rPr>
                <w:sz w:val="20"/>
                <w:szCs w:val="20"/>
              </w:rPr>
              <w:t>0-1,0</w:t>
            </w:r>
          </w:p>
        </w:tc>
      </w:tr>
      <w:tr w:rsidR="00E0507A" w:rsidTr="0007205E">
        <w:trPr>
          <w:trHeight w:hRule="exact" w:val="567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507A" w:rsidRPr="00047B39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Хозяйственн</w:t>
            </w:r>
            <w:r w:rsidRPr="00047B39">
              <w:rPr>
                <w:sz w:val="20"/>
                <w:szCs w:val="20"/>
              </w:rPr>
              <w:t>ый проезд, прогон</w:t>
            </w:r>
          </w:p>
        </w:tc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0507A" w:rsidRPr="00047B39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047B39">
              <w:rPr>
                <w:sz w:val="20"/>
                <w:szCs w:val="20"/>
              </w:rPr>
              <w:t>Прогон личного скота и проезд грузового транспорта к приусадебным участкам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507A" w:rsidRPr="00047B39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47B39">
              <w:rPr>
                <w:sz w:val="20"/>
                <w:szCs w:val="20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507A" w:rsidRPr="00047B39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47B39">
              <w:rPr>
                <w:sz w:val="20"/>
                <w:szCs w:val="20"/>
              </w:rPr>
              <w:t>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507A" w:rsidRPr="00047B39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47B39">
              <w:rPr>
                <w:sz w:val="20"/>
                <w:szCs w:val="20"/>
              </w:rPr>
              <w:t>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507A" w:rsidRPr="00047B39" w:rsidRDefault="00E0507A" w:rsidP="0007205E">
            <w:pPr>
              <w:rPr>
                <w:sz w:val="20"/>
                <w:szCs w:val="20"/>
              </w:rPr>
            </w:pPr>
          </w:p>
        </w:tc>
      </w:tr>
    </w:tbl>
    <w:p w:rsidR="00E0507A" w:rsidRDefault="00E0507A" w:rsidP="00E0507A">
      <w:pPr>
        <w:spacing w:after="99" w:line="1" w:lineRule="exact"/>
      </w:pPr>
    </w:p>
    <w:p w:rsidR="00E0507A" w:rsidRDefault="00E0507A" w:rsidP="00E0507A">
      <w:pPr>
        <w:pStyle w:val="1"/>
        <w:shd w:val="clear" w:color="auto" w:fill="auto"/>
        <w:spacing w:line="240" w:lineRule="auto"/>
        <w:ind w:firstLine="800"/>
        <w:jc w:val="both"/>
      </w:pPr>
      <w:r>
        <w:t xml:space="preserve">Расстояние от края основной проезжей части магистральных дорог до линии регулирования жилой застройки следует принимать не менее 50 м, а при условии применения </w:t>
      </w:r>
      <w:proofErr w:type="spellStart"/>
      <w:r>
        <w:t>шумозащитных</w:t>
      </w:r>
      <w:proofErr w:type="spellEnd"/>
      <w:r>
        <w:t xml:space="preserve"> устройств, обеспечивающих требования СП 51.13330.2011, не менее 25 м.</w:t>
      </w:r>
    </w:p>
    <w:p w:rsidR="00E0507A" w:rsidRDefault="00E0507A" w:rsidP="00E0507A">
      <w:pPr>
        <w:pStyle w:val="1"/>
        <w:shd w:val="clear" w:color="auto" w:fill="auto"/>
        <w:spacing w:line="240" w:lineRule="auto"/>
        <w:ind w:firstLine="800"/>
        <w:jc w:val="both"/>
      </w:pPr>
      <w:r>
        <w:t>Расстояние от края основной проезжей части улиц, местных или боковых проездов до линии застройки следует принимать не более 25 м. В случаях превышения указанного расстояния следует предусматривать на расстоянии не ближе 5 м от линии застройки полосу шириной 6 м, пригодную для проезда пожарных машин.</w:t>
      </w:r>
    </w:p>
    <w:p w:rsidR="00E0507A" w:rsidRDefault="00E0507A" w:rsidP="00E0507A">
      <w:pPr>
        <w:pStyle w:val="1"/>
        <w:shd w:val="clear" w:color="auto" w:fill="auto"/>
        <w:spacing w:after="120" w:line="240" w:lineRule="auto"/>
        <w:ind w:firstLine="799"/>
        <w:jc w:val="both"/>
      </w:pPr>
      <w:r>
        <w:t>В конце проезжих частей тупиковых улиц и дорог следует устраивать площадки с островками диаметром не менее 16 м для разворота автомобилей и не менее 30 м при организации конечного пункта для разворота средств общественного пассажирского транспорта. Использование поворотных площадок для стоянки автомобилей не допускается.</w:t>
      </w:r>
    </w:p>
    <w:p w:rsidR="00E0507A" w:rsidRDefault="00E0507A" w:rsidP="00E0507A">
      <w:pPr>
        <w:pStyle w:val="1"/>
        <w:numPr>
          <w:ilvl w:val="0"/>
          <w:numId w:val="4"/>
        </w:numPr>
        <w:shd w:val="clear" w:color="auto" w:fill="auto"/>
        <w:tabs>
          <w:tab w:val="left" w:pos="2107"/>
        </w:tabs>
        <w:spacing w:after="240" w:line="240" w:lineRule="auto"/>
        <w:ind w:firstLine="1440"/>
        <w:jc w:val="both"/>
      </w:pPr>
      <w:r>
        <w:rPr>
          <w:b/>
          <w:bCs/>
        </w:rPr>
        <w:t xml:space="preserve">Расчетные показатели минимально допустимого уровня обеспеченности объектами в области предупреждение чрезвычайных ситуаций природного и техногенного характера и ликвидации их последствий и расчетные показатели максимально допустимого уровня территориальной доступности таких объектов </w:t>
      </w:r>
      <w:r>
        <w:t>определяются региональными нормативами градостроительного проектирования.</w:t>
      </w:r>
    </w:p>
    <w:p w:rsidR="00E0507A" w:rsidRDefault="00E0507A" w:rsidP="00E0507A">
      <w:pPr>
        <w:pStyle w:val="1"/>
        <w:numPr>
          <w:ilvl w:val="0"/>
          <w:numId w:val="4"/>
        </w:numPr>
        <w:shd w:val="clear" w:color="auto" w:fill="auto"/>
        <w:tabs>
          <w:tab w:val="left" w:pos="1738"/>
        </w:tabs>
        <w:ind w:firstLine="1260"/>
        <w:jc w:val="both"/>
      </w:pPr>
      <w:r>
        <w:rPr>
          <w:b/>
          <w:bCs/>
        </w:rPr>
        <w:t xml:space="preserve">Расчетные показатели минимально допустимого уровня обеспеченности объектами в области образования и расчетные показатели максимально допустимого уровня территориальной доступности таких объектов. </w:t>
      </w:r>
      <w:r>
        <w:t xml:space="preserve">Расчетные показатели минимально допустимого уровня обеспеченности объектами в области образования и расчетные показатели максимально допустимого уровня территориальной доступности таких объектов следует </w:t>
      </w:r>
      <w:r>
        <w:lastRenderedPageBreak/>
        <w:t>принимать в соответствии с таблицей 5.</w:t>
      </w:r>
    </w:p>
    <w:p w:rsidR="00E0507A" w:rsidRDefault="00E0507A" w:rsidP="00E0507A">
      <w:pPr>
        <w:pStyle w:val="1"/>
        <w:shd w:val="clear" w:color="auto" w:fill="auto"/>
        <w:ind w:firstLine="0"/>
        <w:jc w:val="right"/>
      </w:pPr>
      <w:r>
        <w:t>Таблица 5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7"/>
        <w:gridCol w:w="2686"/>
        <w:gridCol w:w="1984"/>
        <w:gridCol w:w="4320"/>
      </w:tblGrid>
      <w:tr w:rsidR="00E0507A" w:rsidRPr="00047B39" w:rsidTr="0007205E">
        <w:trPr>
          <w:trHeight w:hRule="exact" w:val="781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507A" w:rsidRPr="00047B39" w:rsidRDefault="00E0507A" w:rsidP="0007205E">
            <w:pPr>
              <w:pStyle w:val="a5"/>
              <w:shd w:val="clear" w:color="auto" w:fill="auto"/>
              <w:spacing w:line="271" w:lineRule="auto"/>
              <w:ind w:firstLine="0"/>
              <w:jc w:val="center"/>
              <w:rPr>
                <w:sz w:val="20"/>
                <w:szCs w:val="20"/>
              </w:rPr>
            </w:pPr>
            <w:r w:rsidRPr="00047B39">
              <w:rPr>
                <w:sz w:val="20"/>
                <w:szCs w:val="20"/>
              </w:rPr>
              <w:t xml:space="preserve">№ </w:t>
            </w:r>
            <w:proofErr w:type="gramStart"/>
            <w:r w:rsidRPr="00047B39">
              <w:rPr>
                <w:sz w:val="20"/>
                <w:szCs w:val="20"/>
              </w:rPr>
              <w:t>п</w:t>
            </w:r>
            <w:proofErr w:type="gramEnd"/>
            <w:r w:rsidRPr="00047B39">
              <w:rPr>
                <w:sz w:val="20"/>
                <w:szCs w:val="20"/>
              </w:rPr>
              <w:t>/п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507A" w:rsidRPr="00047B39" w:rsidRDefault="00E0507A" w:rsidP="0007205E">
            <w:pPr>
              <w:pStyle w:val="a5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 w:rsidRPr="00047B39">
              <w:rPr>
                <w:sz w:val="20"/>
                <w:szCs w:val="20"/>
              </w:rPr>
              <w:t>Учреждение, организация, единица измерения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507A" w:rsidRPr="00047B39" w:rsidRDefault="00E0507A" w:rsidP="0007205E">
            <w:pPr>
              <w:pStyle w:val="a5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 w:rsidRPr="00047B39">
              <w:rPr>
                <w:sz w:val="20"/>
                <w:szCs w:val="20"/>
              </w:rPr>
              <w:t>Минимально допустимый уровень обеспеченности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507A" w:rsidRPr="00047B39" w:rsidRDefault="00E0507A" w:rsidP="0007205E">
            <w:pPr>
              <w:pStyle w:val="a5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 w:rsidRPr="00047B39">
              <w:rPr>
                <w:sz w:val="20"/>
                <w:szCs w:val="20"/>
              </w:rPr>
              <w:t>Максимально допустимый уровень территориальной доступности объектов</w:t>
            </w:r>
          </w:p>
        </w:tc>
      </w:tr>
    </w:tbl>
    <w:p w:rsidR="00E0507A" w:rsidRPr="00047B39" w:rsidRDefault="00E0507A" w:rsidP="00E0507A">
      <w:pPr>
        <w:spacing w:after="279" w:line="1" w:lineRule="exact"/>
        <w:rPr>
          <w:sz w:val="20"/>
          <w:szCs w:val="20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7"/>
        <w:gridCol w:w="2694"/>
        <w:gridCol w:w="1984"/>
        <w:gridCol w:w="4327"/>
      </w:tblGrid>
      <w:tr w:rsidR="00E0507A" w:rsidRPr="00047B39" w:rsidTr="0007205E">
        <w:trPr>
          <w:trHeight w:hRule="exact" w:val="250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507A" w:rsidRPr="00047B39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47B39">
              <w:rPr>
                <w:sz w:val="20"/>
                <w:szCs w:val="20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507A" w:rsidRPr="00047B39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47B39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507A" w:rsidRPr="00047B39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47B39">
              <w:rPr>
                <w:sz w:val="20"/>
                <w:szCs w:val="20"/>
              </w:rPr>
              <w:t>3</w:t>
            </w:r>
          </w:p>
        </w:tc>
        <w:tc>
          <w:tcPr>
            <w:tcW w:w="43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0507A" w:rsidRPr="00047B39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47B39">
              <w:rPr>
                <w:sz w:val="20"/>
                <w:szCs w:val="20"/>
              </w:rPr>
              <w:t>4</w:t>
            </w:r>
          </w:p>
        </w:tc>
      </w:tr>
      <w:tr w:rsidR="00E0507A" w:rsidRPr="00047B39" w:rsidTr="0007205E">
        <w:trPr>
          <w:trHeight w:hRule="exact" w:val="459"/>
          <w:jc w:val="center"/>
        </w:trPr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07A" w:rsidRPr="00047B39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47B39">
              <w:rPr>
                <w:sz w:val="20"/>
                <w:szCs w:val="20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507A" w:rsidRPr="00047B39" w:rsidRDefault="00E0507A" w:rsidP="0007205E">
            <w:pPr>
              <w:pStyle w:val="a5"/>
              <w:shd w:val="clear" w:color="auto" w:fill="auto"/>
              <w:tabs>
                <w:tab w:val="left" w:pos="1632"/>
              </w:tabs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Детские </w:t>
            </w:r>
            <w:r w:rsidRPr="00047B39">
              <w:rPr>
                <w:sz w:val="20"/>
                <w:szCs w:val="20"/>
              </w:rPr>
              <w:t>дошкольные</w:t>
            </w:r>
            <w:r>
              <w:rPr>
                <w:sz w:val="20"/>
                <w:szCs w:val="20"/>
              </w:rPr>
              <w:t xml:space="preserve"> </w:t>
            </w:r>
            <w:r w:rsidRPr="00047B39">
              <w:rPr>
                <w:sz w:val="20"/>
                <w:szCs w:val="20"/>
              </w:rPr>
              <w:t>организации,</w:t>
            </w:r>
          </w:p>
          <w:p w:rsidR="00E0507A" w:rsidRPr="00047B39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047B39">
              <w:rPr>
                <w:sz w:val="20"/>
                <w:szCs w:val="20"/>
              </w:rPr>
              <w:t>мест на 1 тыс. жителей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07A" w:rsidRPr="00047B39" w:rsidRDefault="00E0507A" w:rsidP="0007205E">
            <w:pPr>
              <w:rPr>
                <w:sz w:val="20"/>
                <w:szCs w:val="20"/>
              </w:rPr>
            </w:pPr>
          </w:p>
        </w:tc>
        <w:tc>
          <w:tcPr>
            <w:tcW w:w="43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507A" w:rsidRPr="00047B39" w:rsidRDefault="00E0507A" w:rsidP="0007205E">
            <w:pPr>
              <w:rPr>
                <w:sz w:val="20"/>
                <w:szCs w:val="20"/>
              </w:rPr>
            </w:pPr>
          </w:p>
        </w:tc>
      </w:tr>
      <w:tr w:rsidR="00E0507A" w:rsidRPr="00047B39" w:rsidTr="0007205E">
        <w:trPr>
          <w:trHeight w:hRule="exact" w:val="274"/>
          <w:jc w:val="center"/>
        </w:trPr>
        <w:tc>
          <w:tcPr>
            <w:tcW w:w="4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0507A" w:rsidRPr="00047B39" w:rsidRDefault="00E0507A" w:rsidP="0007205E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507A" w:rsidRPr="00047B39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047B39">
              <w:rPr>
                <w:sz w:val="20"/>
                <w:szCs w:val="20"/>
              </w:rPr>
              <w:t>городское поселение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507A" w:rsidRPr="00047B39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47B39">
              <w:rPr>
                <w:sz w:val="20"/>
                <w:szCs w:val="20"/>
              </w:rPr>
              <w:t>58</w:t>
            </w:r>
          </w:p>
        </w:tc>
        <w:tc>
          <w:tcPr>
            <w:tcW w:w="43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0507A" w:rsidRPr="00047B39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47B39">
              <w:rPr>
                <w:sz w:val="20"/>
                <w:szCs w:val="20"/>
              </w:rPr>
              <w:t>500 метров</w:t>
            </w:r>
          </w:p>
        </w:tc>
      </w:tr>
      <w:tr w:rsidR="00E0507A" w:rsidRPr="00047B39" w:rsidTr="0007205E">
        <w:trPr>
          <w:trHeight w:hRule="exact" w:val="428"/>
          <w:jc w:val="center"/>
        </w:trPr>
        <w:tc>
          <w:tcPr>
            <w:tcW w:w="4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0507A" w:rsidRPr="00047B39" w:rsidRDefault="00E0507A" w:rsidP="0007205E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07A" w:rsidRPr="00047B39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047B39">
              <w:rPr>
                <w:sz w:val="20"/>
                <w:szCs w:val="20"/>
              </w:rPr>
              <w:t>сельское поселение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07A" w:rsidRPr="00047B39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47B39">
              <w:rPr>
                <w:sz w:val="20"/>
                <w:szCs w:val="20"/>
              </w:rPr>
              <w:t>47</w:t>
            </w:r>
          </w:p>
        </w:tc>
        <w:tc>
          <w:tcPr>
            <w:tcW w:w="43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0507A" w:rsidRPr="00047B39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047B39">
              <w:rPr>
                <w:sz w:val="20"/>
                <w:szCs w:val="20"/>
              </w:rPr>
              <w:t xml:space="preserve">2 км </w:t>
            </w:r>
            <w:proofErr w:type="gramStart"/>
            <w:r w:rsidRPr="00047B39">
              <w:rPr>
                <w:sz w:val="20"/>
                <w:szCs w:val="20"/>
              </w:rPr>
              <w:t>пешеходной</w:t>
            </w:r>
            <w:proofErr w:type="gramEnd"/>
            <w:r w:rsidRPr="00047B39">
              <w:rPr>
                <w:sz w:val="20"/>
                <w:szCs w:val="20"/>
              </w:rPr>
              <w:t xml:space="preserve"> и</w:t>
            </w:r>
            <w:r>
              <w:rPr>
                <w:sz w:val="20"/>
                <w:szCs w:val="20"/>
              </w:rPr>
              <w:t xml:space="preserve"> </w:t>
            </w:r>
            <w:r w:rsidRPr="00047B39">
              <w:rPr>
                <w:sz w:val="20"/>
                <w:szCs w:val="20"/>
              </w:rPr>
              <w:t>10 км транспортной</w:t>
            </w:r>
          </w:p>
          <w:p w:rsidR="00E0507A" w:rsidRPr="00047B39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047B39">
              <w:rPr>
                <w:sz w:val="20"/>
                <w:szCs w:val="20"/>
              </w:rPr>
              <w:t>доступности</w:t>
            </w:r>
          </w:p>
        </w:tc>
      </w:tr>
      <w:tr w:rsidR="00E0507A" w:rsidRPr="00047B39" w:rsidTr="0007205E">
        <w:trPr>
          <w:trHeight w:hRule="exact" w:val="571"/>
          <w:jc w:val="center"/>
        </w:trPr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07A" w:rsidRPr="00047B39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47B39">
              <w:rPr>
                <w:sz w:val="20"/>
                <w:szCs w:val="20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507A" w:rsidRPr="00047B39" w:rsidRDefault="00E0507A" w:rsidP="0007205E">
            <w:pPr>
              <w:pStyle w:val="a5"/>
              <w:shd w:val="clear" w:color="auto" w:fill="auto"/>
              <w:ind w:firstLine="0"/>
              <w:rPr>
                <w:sz w:val="20"/>
                <w:szCs w:val="20"/>
              </w:rPr>
            </w:pPr>
            <w:r w:rsidRPr="00047B39">
              <w:rPr>
                <w:sz w:val="20"/>
                <w:szCs w:val="20"/>
              </w:rPr>
              <w:t>Общеобразовательные школы, мест на 1 тыс. жителей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07A" w:rsidRPr="00047B39" w:rsidRDefault="00E0507A" w:rsidP="0007205E">
            <w:pPr>
              <w:rPr>
                <w:sz w:val="20"/>
                <w:szCs w:val="20"/>
              </w:rPr>
            </w:pPr>
          </w:p>
        </w:tc>
        <w:tc>
          <w:tcPr>
            <w:tcW w:w="43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507A" w:rsidRPr="00047B39" w:rsidRDefault="00E0507A" w:rsidP="0007205E">
            <w:pPr>
              <w:rPr>
                <w:sz w:val="20"/>
                <w:szCs w:val="20"/>
              </w:rPr>
            </w:pPr>
          </w:p>
        </w:tc>
      </w:tr>
      <w:tr w:rsidR="00E0507A" w:rsidRPr="00047B39" w:rsidTr="0007205E">
        <w:trPr>
          <w:trHeight w:hRule="exact" w:val="331"/>
          <w:jc w:val="center"/>
        </w:trPr>
        <w:tc>
          <w:tcPr>
            <w:tcW w:w="4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0507A" w:rsidRPr="00047B39" w:rsidRDefault="00E0507A" w:rsidP="0007205E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507A" w:rsidRPr="00047B39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047B39">
              <w:rPr>
                <w:sz w:val="20"/>
                <w:szCs w:val="20"/>
              </w:rPr>
              <w:t>городское поселение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507A" w:rsidRPr="00047B39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47B39">
              <w:rPr>
                <w:sz w:val="20"/>
                <w:szCs w:val="20"/>
              </w:rPr>
              <w:t>98</w:t>
            </w:r>
          </w:p>
        </w:tc>
        <w:tc>
          <w:tcPr>
            <w:tcW w:w="43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0507A" w:rsidRPr="00047B39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47B39">
              <w:rPr>
                <w:sz w:val="20"/>
                <w:szCs w:val="20"/>
              </w:rPr>
              <w:t>500 метров</w:t>
            </w:r>
          </w:p>
        </w:tc>
      </w:tr>
      <w:tr w:rsidR="00E0507A" w:rsidRPr="00047B39" w:rsidTr="0007205E">
        <w:trPr>
          <w:trHeight w:hRule="exact" w:val="1056"/>
          <w:jc w:val="center"/>
        </w:trPr>
        <w:tc>
          <w:tcPr>
            <w:tcW w:w="4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0507A" w:rsidRPr="00047B39" w:rsidRDefault="00E0507A" w:rsidP="0007205E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07A" w:rsidRPr="00047B39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047B39">
              <w:rPr>
                <w:sz w:val="20"/>
                <w:szCs w:val="20"/>
              </w:rPr>
              <w:t>сельское поселение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07A" w:rsidRPr="00047B39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47B39">
              <w:rPr>
                <w:sz w:val="20"/>
                <w:szCs w:val="20"/>
              </w:rPr>
              <w:t>98</w:t>
            </w:r>
          </w:p>
        </w:tc>
        <w:tc>
          <w:tcPr>
            <w:tcW w:w="43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0507A" w:rsidRPr="00047B39" w:rsidRDefault="00E0507A" w:rsidP="0007205E">
            <w:pPr>
              <w:pStyle w:val="a5"/>
              <w:shd w:val="clear" w:color="auto" w:fill="auto"/>
              <w:tabs>
                <w:tab w:val="left" w:pos="835"/>
                <w:tab w:val="left" w:pos="2438"/>
              </w:tabs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</w:t>
            </w:r>
            <w:r>
              <w:rPr>
                <w:sz w:val="20"/>
                <w:szCs w:val="20"/>
              </w:rPr>
              <w:tab/>
              <w:t xml:space="preserve">учащихся </w:t>
            </w:r>
            <w:r w:rsidRPr="00047B39"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 xml:space="preserve"> </w:t>
            </w:r>
            <w:r w:rsidRPr="00047B39">
              <w:rPr>
                <w:sz w:val="20"/>
                <w:szCs w:val="20"/>
              </w:rPr>
              <w:t>ступени обучения - 2 км пешеходной и 10 км транспортной доступности; для учащихся II - III ступеней - 4 км пешеходной и 10 км транспортной доступности</w:t>
            </w:r>
          </w:p>
        </w:tc>
      </w:tr>
      <w:tr w:rsidR="00E0507A" w:rsidRPr="00047B39" w:rsidTr="0007205E">
        <w:trPr>
          <w:trHeight w:hRule="exact" w:val="350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507A" w:rsidRPr="00047B39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47B39">
              <w:rPr>
                <w:sz w:val="20"/>
                <w:szCs w:val="20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507A" w:rsidRPr="00047B39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47B39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507A" w:rsidRPr="00047B39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47B39">
              <w:rPr>
                <w:sz w:val="20"/>
                <w:szCs w:val="20"/>
              </w:rPr>
              <w:t>3</w:t>
            </w:r>
          </w:p>
        </w:tc>
        <w:tc>
          <w:tcPr>
            <w:tcW w:w="43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507A" w:rsidRPr="00047B39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47B39">
              <w:rPr>
                <w:sz w:val="20"/>
                <w:szCs w:val="20"/>
              </w:rPr>
              <w:t>4</w:t>
            </w:r>
          </w:p>
        </w:tc>
      </w:tr>
      <w:tr w:rsidR="00E0507A" w:rsidRPr="00047B39" w:rsidTr="0007205E">
        <w:trPr>
          <w:trHeight w:hRule="exact" w:val="501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07A" w:rsidRPr="00047B39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47B39">
              <w:rPr>
                <w:sz w:val="20"/>
                <w:szCs w:val="20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07A" w:rsidRPr="00047B39" w:rsidRDefault="00E0507A" w:rsidP="0007205E">
            <w:pPr>
              <w:pStyle w:val="a5"/>
              <w:shd w:val="clear" w:color="auto" w:fill="auto"/>
              <w:ind w:firstLine="0"/>
              <w:rPr>
                <w:sz w:val="20"/>
                <w:szCs w:val="20"/>
              </w:rPr>
            </w:pPr>
            <w:r w:rsidRPr="00047B39">
              <w:rPr>
                <w:sz w:val="20"/>
                <w:szCs w:val="20"/>
              </w:rPr>
              <w:t>Школы-интернаты, мест на 1 тыс. жителей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07A" w:rsidRPr="00047B39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47B39">
              <w:rPr>
                <w:sz w:val="20"/>
                <w:szCs w:val="20"/>
              </w:rPr>
              <w:t>1,95</w:t>
            </w:r>
          </w:p>
        </w:tc>
        <w:tc>
          <w:tcPr>
            <w:tcW w:w="43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507A" w:rsidRPr="00047B39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47B39">
              <w:rPr>
                <w:sz w:val="20"/>
                <w:szCs w:val="20"/>
              </w:rPr>
              <w:t>Не нормируется</w:t>
            </w:r>
          </w:p>
        </w:tc>
      </w:tr>
      <w:tr w:rsidR="00E0507A" w:rsidRPr="00047B39" w:rsidTr="0007205E">
        <w:trPr>
          <w:trHeight w:hRule="exact" w:val="1557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507A" w:rsidRPr="00047B39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47B39">
              <w:rPr>
                <w:sz w:val="20"/>
                <w:szCs w:val="20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507A" w:rsidRPr="00047B39" w:rsidRDefault="00E0507A" w:rsidP="0007205E">
            <w:pPr>
              <w:pStyle w:val="a5"/>
              <w:shd w:val="clear" w:color="auto" w:fill="auto"/>
              <w:ind w:firstLine="0"/>
              <w:rPr>
                <w:sz w:val="20"/>
                <w:szCs w:val="20"/>
              </w:rPr>
            </w:pPr>
            <w:r w:rsidRPr="00047B39">
              <w:rPr>
                <w:sz w:val="20"/>
                <w:szCs w:val="20"/>
              </w:rPr>
              <w:t>Внешкольные учреждения, мест на 1 тыс. человек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507A" w:rsidRPr="00047B39" w:rsidRDefault="00E0507A" w:rsidP="0007205E">
            <w:pPr>
              <w:pStyle w:val="a5"/>
              <w:shd w:val="clear" w:color="auto" w:fill="auto"/>
              <w:ind w:firstLine="0"/>
              <w:rPr>
                <w:sz w:val="20"/>
                <w:szCs w:val="20"/>
              </w:rPr>
            </w:pPr>
            <w:r w:rsidRPr="00047B39">
              <w:rPr>
                <w:sz w:val="20"/>
                <w:szCs w:val="20"/>
              </w:rPr>
              <w:t>98,5 мест, в том числе: спортивная школа-20; детская школа искусств или музыкальная, художественная, хореографическая школа-12.</w:t>
            </w:r>
          </w:p>
        </w:tc>
        <w:tc>
          <w:tcPr>
            <w:tcW w:w="4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507A" w:rsidRPr="00047B39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47B39">
              <w:rPr>
                <w:sz w:val="20"/>
                <w:szCs w:val="20"/>
              </w:rPr>
              <w:t>Не нормируется</w:t>
            </w:r>
          </w:p>
        </w:tc>
      </w:tr>
    </w:tbl>
    <w:p w:rsidR="00E0507A" w:rsidRDefault="00E0507A" w:rsidP="00E0507A">
      <w:pPr>
        <w:pStyle w:val="1"/>
        <w:shd w:val="clear" w:color="auto" w:fill="auto"/>
        <w:ind w:firstLine="660"/>
        <w:jc w:val="both"/>
      </w:pPr>
      <w:r>
        <w:t>Примечания:</w:t>
      </w:r>
    </w:p>
    <w:p w:rsidR="00E0507A" w:rsidRDefault="00E0507A" w:rsidP="00E0507A">
      <w:pPr>
        <w:pStyle w:val="1"/>
        <w:numPr>
          <w:ilvl w:val="0"/>
          <w:numId w:val="5"/>
        </w:numPr>
        <w:shd w:val="clear" w:color="auto" w:fill="auto"/>
        <w:tabs>
          <w:tab w:val="left" w:pos="1236"/>
        </w:tabs>
        <w:ind w:left="180" w:firstLine="600"/>
        <w:jc w:val="both"/>
      </w:pPr>
      <w:r>
        <w:t>Пути подходов учащихся к общеобразовательным школам с начальными классами не должны пересекать проезжую часть магистральных улиц в одном уровне согласно требованиям примечания 2 таблицы 5 пункта 10.4 СП 42.13330.2011.</w:t>
      </w:r>
    </w:p>
    <w:p w:rsidR="00E0507A" w:rsidRDefault="00E0507A" w:rsidP="00E0507A">
      <w:pPr>
        <w:pStyle w:val="1"/>
        <w:numPr>
          <w:ilvl w:val="0"/>
          <w:numId w:val="5"/>
        </w:numPr>
        <w:shd w:val="clear" w:color="auto" w:fill="auto"/>
        <w:tabs>
          <w:tab w:val="left" w:pos="921"/>
        </w:tabs>
        <w:ind w:firstLine="600"/>
        <w:jc w:val="both"/>
      </w:pPr>
      <w:r>
        <w:t>Вместимость организаций в области образования и размеры их земельных участков следует принимать в соответствии с требованиями</w:t>
      </w:r>
    </w:p>
    <w:p w:rsidR="00E0507A" w:rsidRDefault="00E0507A" w:rsidP="00E0507A">
      <w:pPr>
        <w:pStyle w:val="1"/>
        <w:shd w:val="clear" w:color="auto" w:fill="auto"/>
        <w:ind w:firstLine="180"/>
        <w:jc w:val="both"/>
      </w:pPr>
      <w:r>
        <w:t>приложения</w:t>
      </w:r>
      <w:proofErr w:type="gramStart"/>
      <w:r>
        <w:t xml:space="preserve"> Ж</w:t>
      </w:r>
      <w:proofErr w:type="gramEnd"/>
      <w:r>
        <w:t xml:space="preserve"> СП 42.13330.2011.</w:t>
      </w:r>
    </w:p>
    <w:p w:rsidR="00E0507A" w:rsidRDefault="00E0507A" w:rsidP="00E0507A">
      <w:pPr>
        <w:pStyle w:val="1"/>
        <w:numPr>
          <w:ilvl w:val="0"/>
          <w:numId w:val="5"/>
        </w:numPr>
        <w:shd w:val="clear" w:color="auto" w:fill="auto"/>
        <w:tabs>
          <w:tab w:val="left" w:pos="921"/>
        </w:tabs>
        <w:ind w:left="180" w:firstLine="420"/>
        <w:jc w:val="both"/>
      </w:pPr>
      <w:r>
        <w:t>Размеры земельных участков организаций в области образования, не указанных в приложении</w:t>
      </w:r>
      <w:proofErr w:type="gramStart"/>
      <w:r>
        <w:t xml:space="preserve"> Ж</w:t>
      </w:r>
      <w:proofErr w:type="gramEnd"/>
      <w:r>
        <w:t xml:space="preserve"> СП 42.13330.2011, следует принимать по заданию на проектирование.</w:t>
      </w:r>
    </w:p>
    <w:p w:rsidR="00E0507A" w:rsidRDefault="00E0507A" w:rsidP="00E0507A">
      <w:pPr>
        <w:pStyle w:val="1"/>
        <w:numPr>
          <w:ilvl w:val="0"/>
          <w:numId w:val="5"/>
        </w:numPr>
        <w:shd w:val="clear" w:color="auto" w:fill="auto"/>
        <w:tabs>
          <w:tab w:val="left" w:pos="921"/>
        </w:tabs>
        <w:spacing w:after="320"/>
        <w:ind w:left="180" w:firstLine="420"/>
        <w:jc w:val="both"/>
      </w:pPr>
      <w:r>
        <w:t>Участки детских дошкольных организаций не должны примыкать непосредственно к магистральным улицам.</w:t>
      </w:r>
    </w:p>
    <w:p w:rsidR="00E0507A" w:rsidRDefault="00E0507A" w:rsidP="00E0507A">
      <w:pPr>
        <w:pStyle w:val="1"/>
        <w:numPr>
          <w:ilvl w:val="0"/>
          <w:numId w:val="4"/>
        </w:numPr>
        <w:shd w:val="clear" w:color="auto" w:fill="auto"/>
        <w:tabs>
          <w:tab w:val="left" w:pos="1283"/>
        </w:tabs>
        <w:spacing w:line="283" w:lineRule="auto"/>
        <w:ind w:left="780" w:firstLine="0"/>
        <w:jc w:val="both"/>
      </w:pPr>
      <w:r>
        <w:rPr>
          <w:b/>
          <w:bCs/>
        </w:rPr>
        <w:t>Расчетные показатели минимально допустимого уровня обеспеченности объектами в области здравоохранения и расчетные показатели максимально допустимого уровня территориальной доступности таких объектов.</w:t>
      </w:r>
    </w:p>
    <w:p w:rsidR="00E0507A" w:rsidRDefault="00E0507A" w:rsidP="00E0507A">
      <w:pPr>
        <w:pStyle w:val="1"/>
        <w:shd w:val="clear" w:color="auto" w:fill="auto"/>
        <w:spacing w:line="283" w:lineRule="auto"/>
        <w:ind w:left="180" w:firstLine="720"/>
        <w:jc w:val="both"/>
      </w:pPr>
      <w:r>
        <w:t>Расчетные показатели минимально допустимого уровня обеспеченности объектами в области здравоохранения и расчетные показатели максимально допустимого уровня территориальной доступности таких объектов следует принимать в соответствии с таблицей 6.</w:t>
      </w:r>
    </w:p>
    <w:p w:rsidR="00E0507A" w:rsidRDefault="00E0507A" w:rsidP="00E0507A">
      <w:pPr>
        <w:pStyle w:val="a7"/>
        <w:shd w:val="clear" w:color="auto" w:fill="auto"/>
        <w:ind w:left="8294"/>
      </w:pPr>
    </w:p>
    <w:p w:rsidR="00E0507A" w:rsidRDefault="00E0507A" w:rsidP="00E0507A">
      <w:pPr>
        <w:pStyle w:val="a7"/>
        <w:shd w:val="clear" w:color="auto" w:fill="auto"/>
        <w:ind w:left="8294"/>
      </w:pPr>
      <w:r>
        <w:t>Таблица 6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6"/>
        <w:gridCol w:w="2702"/>
        <w:gridCol w:w="2971"/>
        <w:gridCol w:w="2990"/>
      </w:tblGrid>
      <w:tr w:rsidR="00E0507A" w:rsidTr="0007205E">
        <w:trPr>
          <w:trHeight w:hRule="exact" w:val="876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07A" w:rsidRPr="00047B39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47B39">
              <w:rPr>
                <w:sz w:val="20"/>
                <w:szCs w:val="20"/>
              </w:rPr>
              <w:t xml:space="preserve">№ </w:t>
            </w:r>
            <w:proofErr w:type="gramStart"/>
            <w:r w:rsidRPr="00047B39">
              <w:rPr>
                <w:sz w:val="20"/>
                <w:szCs w:val="20"/>
              </w:rPr>
              <w:t>п</w:t>
            </w:r>
            <w:proofErr w:type="gramEnd"/>
            <w:r w:rsidRPr="00047B39">
              <w:rPr>
                <w:sz w:val="20"/>
                <w:szCs w:val="20"/>
              </w:rPr>
              <w:t>/п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07A" w:rsidRPr="00047B39" w:rsidRDefault="00E0507A" w:rsidP="0007205E">
            <w:pPr>
              <w:pStyle w:val="a5"/>
              <w:shd w:val="clear" w:color="auto" w:fill="auto"/>
              <w:spacing w:line="271" w:lineRule="auto"/>
              <w:ind w:firstLine="0"/>
              <w:jc w:val="center"/>
              <w:rPr>
                <w:sz w:val="20"/>
                <w:szCs w:val="20"/>
              </w:rPr>
            </w:pPr>
            <w:r w:rsidRPr="00047B39">
              <w:rPr>
                <w:sz w:val="20"/>
                <w:szCs w:val="20"/>
              </w:rPr>
              <w:t>Объект, единица измерения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507A" w:rsidRPr="00047B39" w:rsidRDefault="00E0507A" w:rsidP="0007205E">
            <w:pPr>
              <w:pStyle w:val="a5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 w:rsidRPr="00047B39">
              <w:rPr>
                <w:sz w:val="20"/>
                <w:szCs w:val="20"/>
              </w:rPr>
              <w:t>Минимально допустимый уровень обеспеченности объектами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0507A" w:rsidRPr="00047B39" w:rsidRDefault="00E0507A" w:rsidP="0007205E">
            <w:pPr>
              <w:pStyle w:val="a5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 w:rsidRPr="00047B39">
              <w:rPr>
                <w:sz w:val="20"/>
                <w:szCs w:val="20"/>
              </w:rPr>
              <w:t>Максимально допустимый уровень территориальной доступности объектов</w:t>
            </w:r>
          </w:p>
        </w:tc>
      </w:tr>
      <w:tr w:rsidR="00E0507A" w:rsidTr="0007205E">
        <w:trPr>
          <w:trHeight w:hRule="exact" w:val="282"/>
          <w:jc w:val="center"/>
        </w:trPr>
        <w:tc>
          <w:tcPr>
            <w:tcW w:w="936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0507A" w:rsidRPr="00047B39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47B39">
              <w:rPr>
                <w:b/>
                <w:bCs/>
                <w:sz w:val="20"/>
                <w:szCs w:val="20"/>
              </w:rPr>
              <w:t>Объекты в области здравоохранения местного значения</w:t>
            </w:r>
          </w:p>
        </w:tc>
      </w:tr>
      <w:tr w:rsidR="00E0507A" w:rsidTr="0007205E">
        <w:trPr>
          <w:trHeight w:hRule="exact" w:val="570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507A" w:rsidRPr="00047B39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47B39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0507A" w:rsidRPr="00047B39" w:rsidRDefault="00E0507A" w:rsidP="0007205E">
            <w:pPr>
              <w:pStyle w:val="a5"/>
              <w:shd w:val="clear" w:color="auto" w:fill="auto"/>
              <w:ind w:firstLine="0"/>
              <w:rPr>
                <w:sz w:val="20"/>
                <w:szCs w:val="20"/>
              </w:rPr>
            </w:pPr>
            <w:r w:rsidRPr="00047B39">
              <w:rPr>
                <w:sz w:val="20"/>
                <w:szCs w:val="20"/>
              </w:rPr>
              <w:t>Аптеки, объект городское поселение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507A" w:rsidRPr="00047B39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47B39">
              <w:rPr>
                <w:sz w:val="20"/>
                <w:szCs w:val="20"/>
              </w:rPr>
              <w:t>1 на 10 тыс. чел.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507A" w:rsidRPr="00047B39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47B39">
              <w:rPr>
                <w:sz w:val="20"/>
                <w:szCs w:val="20"/>
              </w:rPr>
              <w:t>800 метров</w:t>
            </w:r>
          </w:p>
        </w:tc>
      </w:tr>
    </w:tbl>
    <w:p w:rsidR="00E0507A" w:rsidRDefault="00E0507A" w:rsidP="00E0507A">
      <w:pPr>
        <w:spacing w:after="99" w:line="1" w:lineRule="exact"/>
      </w:pPr>
    </w:p>
    <w:p w:rsidR="00E0507A" w:rsidRDefault="00E0507A" w:rsidP="00E0507A">
      <w:pPr>
        <w:pStyle w:val="1"/>
        <w:shd w:val="clear" w:color="auto" w:fill="auto"/>
        <w:ind w:firstLine="0"/>
        <w:jc w:val="both"/>
      </w:pPr>
      <w:r>
        <w:t>Примечания:</w:t>
      </w:r>
    </w:p>
    <w:p w:rsidR="00E0507A" w:rsidRDefault="00E0507A" w:rsidP="00E0507A">
      <w:pPr>
        <w:pStyle w:val="1"/>
        <w:numPr>
          <w:ilvl w:val="0"/>
          <w:numId w:val="6"/>
        </w:numPr>
        <w:shd w:val="clear" w:color="auto" w:fill="auto"/>
        <w:tabs>
          <w:tab w:val="left" w:pos="921"/>
        </w:tabs>
        <w:ind w:firstLine="600"/>
        <w:jc w:val="both"/>
      </w:pPr>
      <w:r>
        <w:t>Лечебно-профилактические организации (далее - ЛПО) размещаются в соответствии с требованиями СанПиН 2.1.3.2630-10.</w:t>
      </w:r>
    </w:p>
    <w:p w:rsidR="00E0507A" w:rsidRDefault="00E0507A" w:rsidP="00E0507A">
      <w:pPr>
        <w:pStyle w:val="1"/>
        <w:numPr>
          <w:ilvl w:val="0"/>
          <w:numId w:val="6"/>
        </w:numPr>
        <w:shd w:val="clear" w:color="auto" w:fill="auto"/>
        <w:tabs>
          <w:tab w:val="left" w:pos="921"/>
        </w:tabs>
        <w:ind w:firstLine="600"/>
        <w:jc w:val="both"/>
      </w:pPr>
      <w:r>
        <w:t>Вместимость учреждений и организаций в области здравоохранения и размеры их земельных участков следует принимать в соответствии с требованиями приложения</w:t>
      </w:r>
      <w:proofErr w:type="gramStart"/>
      <w:r>
        <w:t xml:space="preserve"> Ж</w:t>
      </w:r>
      <w:proofErr w:type="gramEnd"/>
      <w:r>
        <w:t xml:space="preserve"> СП 42.13330.2016 и СанПиН 2.1.3.2630-10.</w:t>
      </w:r>
    </w:p>
    <w:p w:rsidR="00E0507A" w:rsidRDefault="00E0507A" w:rsidP="00E0507A">
      <w:pPr>
        <w:pStyle w:val="1"/>
        <w:shd w:val="clear" w:color="auto" w:fill="auto"/>
        <w:ind w:firstLine="600"/>
        <w:jc w:val="both"/>
      </w:pPr>
      <w:r>
        <w:t>3 . В сельских населенных пунктах следует размещать 1 аптеку или аптечный пункт на сельское поселение. Аптечный пункт следует размещать в случае отсутствия аптеки на территории населенного пункта. В сельских населенных пунктах допускается размещать 1 аптечный пункт на несколько населенных пунктов при соответствующем обосновании.</w:t>
      </w:r>
    </w:p>
    <w:p w:rsidR="00E0507A" w:rsidRPr="00E66BEE" w:rsidRDefault="00E0507A" w:rsidP="00E0507A">
      <w:pPr>
        <w:pStyle w:val="1"/>
        <w:shd w:val="clear" w:color="auto" w:fill="auto"/>
        <w:tabs>
          <w:tab w:val="left" w:pos="1066"/>
        </w:tabs>
        <w:spacing w:after="100"/>
        <w:ind w:left="580" w:firstLine="0"/>
        <w:jc w:val="both"/>
      </w:pPr>
      <w:r>
        <w:t>4. Доступность аптек в сельской местности принимается в пределах 30 мин (с использованием транспорта).</w:t>
      </w:r>
      <w:r w:rsidRPr="00E66BEE">
        <w:rPr>
          <w:b/>
          <w:bCs/>
        </w:rPr>
        <w:t xml:space="preserve"> </w:t>
      </w:r>
    </w:p>
    <w:p w:rsidR="00E0507A" w:rsidRDefault="00E0507A" w:rsidP="00E0507A">
      <w:pPr>
        <w:pStyle w:val="1"/>
        <w:numPr>
          <w:ilvl w:val="1"/>
          <w:numId w:val="6"/>
        </w:numPr>
        <w:shd w:val="clear" w:color="auto" w:fill="auto"/>
        <w:tabs>
          <w:tab w:val="left" w:pos="1066"/>
        </w:tabs>
        <w:spacing w:after="100"/>
        <w:ind w:firstLine="580"/>
        <w:jc w:val="both"/>
      </w:pPr>
      <w:r>
        <w:rPr>
          <w:b/>
          <w:bCs/>
        </w:rPr>
        <w:t>Расчетные показатели минимально допустимого уровня обеспеченности объектами в области физической культуры и спорта и расчетные показатели максимально допустимого уровня территориальной доступности таких объектов</w:t>
      </w:r>
    </w:p>
    <w:p w:rsidR="00E0507A" w:rsidRDefault="00E0507A" w:rsidP="00E0507A">
      <w:pPr>
        <w:pStyle w:val="1"/>
        <w:shd w:val="clear" w:color="auto" w:fill="auto"/>
        <w:spacing w:after="100"/>
        <w:ind w:firstLine="580"/>
        <w:jc w:val="both"/>
      </w:pPr>
      <w:r>
        <w:t>Расчетные показатели минимально допустимого уровня обеспеченности объектами в области физической культуры и спорта и расчетные показатели максимально допустимого уровня территориальной доступности таких объектов принимаются в соответствии с таблицей 7.</w:t>
      </w:r>
    </w:p>
    <w:p w:rsidR="00E0507A" w:rsidRDefault="00E0507A" w:rsidP="00E0507A">
      <w:pPr>
        <w:pStyle w:val="a7"/>
        <w:shd w:val="clear" w:color="auto" w:fill="auto"/>
        <w:ind w:left="8246"/>
      </w:pPr>
      <w:r>
        <w:t>Таблица 7</w:t>
      </w:r>
    </w:p>
    <w:tbl>
      <w:tblPr>
        <w:tblW w:w="9722" w:type="dxa"/>
        <w:tblInd w:w="-116" w:type="dxa"/>
        <w:tblLayout w:type="fixed"/>
        <w:tblLook w:val="00A0" w:firstRow="1" w:lastRow="0" w:firstColumn="1" w:lastColumn="0" w:noHBand="0" w:noVBand="0"/>
      </w:tblPr>
      <w:tblGrid>
        <w:gridCol w:w="674"/>
        <w:gridCol w:w="3661"/>
        <w:gridCol w:w="1418"/>
        <w:gridCol w:w="1701"/>
        <w:gridCol w:w="2268"/>
      </w:tblGrid>
      <w:tr w:rsidR="00E0507A" w:rsidRPr="00F86742" w:rsidTr="0007205E"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507A" w:rsidRPr="00F86742" w:rsidRDefault="00E0507A" w:rsidP="0007205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</w:pPr>
            <w:r w:rsidRPr="00F86742"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  <w:t>№</w:t>
            </w:r>
          </w:p>
          <w:p w:rsidR="00E0507A" w:rsidRPr="00F86742" w:rsidRDefault="00E0507A" w:rsidP="0007205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</w:pPr>
            <w:proofErr w:type="gramStart"/>
            <w:r w:rsidRPr="00F86742"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  <w:t>п</w:t>
            </w:r>
            <w:proofErr w:type="gramEnd"/>
            <w:r w:rsidRPr="00F86742"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  <w:t>/п</w:t>
            </w:r>
          </w:p>
        </w:tc>
        <w:tc>
          <w:tcPr>
            <w:tcW w:w="3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507A" w:rsidRPr="00F86742" w:rsidRDefault="00E0507A" w:rsidP="0007205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</w:pPr>
            <w:r w:rsidRPr="00F86742"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  <w:t>Наименование вида объекта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507A" w:rsidRPr="00F86742" w:rsidRDefault="00E0507A" w:rsidP="0007205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</w:pPr>
            <w:r w:rsidRPr="00F86742"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  <w:t xml:space="preserve">Показатель, </w:t>
            </w:r>
            <w:r w:rsidRPr="00F86742"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  <w:br/>
              <w:t xml:space="preserve">единица измерения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507A" w:rsidRPr="00F86742" w:rsidRDefault="00E0507A" w:rsidP="0007205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</w:pPr>
            <w:r w:rsidRPr="00F86742"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  <w:t xml:space="preserve">Показатель </w:t>
            </w:r>
            <w:r w:rsidRPr="00F86742"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  <w:br/>
              <w:t>минимальной обеспеченности *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507A" w:rsidRPr="00F86742" w:rsidRDefault="00E0507A" w:rsidP="0007205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</w:pPr>
            <w:r w:rsidRPr="00F86742"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  <w:t xml:space="preserve">Показатель </w:t>
            </w:r>
            <w:r w:rsidRPr="00F86742"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  <w:br/>
              <w:t>максимальной доступности</w:t>
            </w:r>
          </w:p>
        </w:tc>
      </w:tr>
      <w:tr w:rsidR="00E0507A" w:rsidRPr="00F86742" w:rsidTr="0007205E"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507A" w:rsidRPr="00F86742" w:rsidRDefault="00E0507A" w:rsidP="0007205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en-US" w:bidi="ar-SA"/>
              </w:rPr>
            </w:pPr>
            <w:r w:rsidRPr="00F86742">
              <w:rPr>
                <w:rFonts w:ascii="Times New Roman" w:eastAsia="Calibri" w:hAnsi="Times New Roman" w:cs="Times New Roman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3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507A" w:rsidRPr="00F86742" w:rsidRDefault="00E0507A" w:rsidP="0007205E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F8674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Многофункциональные спортивные комплексы, физкультурно-оздоровительные комплексы вместимостью до 500 человек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507A" w:rsidRDefault="00E0507A" w:rsidP="0007205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</w:pPr>
          </w:p>
          <w:p w:rsidR="00E0507A" w:rsidRDefault="00E0507A" w:rsidP="0007205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</w:pPr>
          </w:p>
          <w:p w:rsidR="00E0507A" w:rsidRDefault="00E0507A" w:rsidP="0007205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</w:pPr>
          </w:p>
          <w:p w:rsidR="00E0507A" w:rsidRPr="00F86742" w:rsidRDefault="00E0507A" w:rsidP="0007205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en-US" w:bidi="ar-SA"/>
              </w:rPr>
            </w:pPr>
            <w:r w:rsidRPr="00F86742"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  <w:t xml:space="preserve">Штук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507A" w:rsidRDefault="00E0507A" w:rsidP="0007205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 w:bidi="ar-SA"/>
              </w:rPr>
            </w:pPr>
          </w:p>
          <w:p w:rsidR="00E0507A" w:rsidRDefault="00E0507A" w:rsidP="0007205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 w:bidi="ar-SA"/>
              </w:rPr>
            </w:pPr>
          </w:p>
          <w:p w:rsidR="00E0507A" w:rsidRDefault="00E0507A" w:rsidP="0007205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 w:bidi="ar-SA"/>
              </w:rPr>
            </w:pPr>
          </w:p>
          <w:p w:rsidR="00E0507A" w:rsidRPr="00F86742" w:rsidRDefault="00E0507A" w:rsidP="0007205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 w:bidi="ar-SA"/>
              </w:rPr>
            </w:pPr>
            <w:r w:rsidRPr="00F86742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 w:bidi="ar-SA"/>
              </w:rPr>
              <w:t>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507A" w:rsidRPr="00F86742" w:rsidRDefault="00E0507A" w:rsidP="0007205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F8674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Не более 60 мин транспортной доступности (общественным транспортом) </w:t>
            </w:r>
          </w:p>
          <w:p w:rsidR="00E0507A" w:rsidRPr="00F86742" w:rsidRDefault="00E0507A" w:rsidP="0007205E">
            <w:pPr>
              <w:widowControl/>
              <w:autoSpaceDE w:val="0"/>
              <w:autoSpaceDN w:val="0"/>
              <w:adjustRightInd w:val="0"/>
              <w:ind w:right="1876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highlight w:val="yellow"/>
                <w:lang w:eastAsia="en-US" w:bidi="ar-SA"/>
              </w:rPr>
            </w:pPr>
          </w:p>
        </w:tc>
      </w:tr>
      <w:tr w:rsidR="00E0507A" w:rsidRPr="00F86742" w:rsidTr="0007205E"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507A" w:rsidRPr="00F86742" w:rsidRDefault="00E0507A" w:rsidP="0007205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en-US" w:bidi="ar-SA"/>
              </w:rPr>
            </w:pPr>
            <w:r w:rsidRPr="00F86742">
              <w:rPr>
                <w:rFonts w:ascii="Times New Roman" w:eastAsia="Calibri" w:hAnsi="Times New Roman" w:cs="Times New Roman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3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507A" w:rsidRPr="00F86742" w:rsidRDefault="00E0507A" w:rsidP="0007205E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F8674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Стадионы, спортивные залы вместимостью до 500 человек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507A" w:rsidRDefault="00E0507A" w:rsidP="0007205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</w:pPr>
          </w:p>
          <w:p w:rsidR="00E0507A" w:rsidRPr="00F86742" w:rsidRDefault="00E0507A" w:rsidP="0007205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</w:pPr>
            <w:r w:rsidRPr="00F86742"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  <w:t>Штук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507A" w:rsidRDefault="00E0507A" w:rsidP="0007205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 w:bidi="ar-SA"/>
              </w:rPr>
            </w:pPr>
          </w:p>
          <w:p w:rsidR="00E0507A" w:rsidRPr="00F86742" w:rsidRDefault="00E0507A" w:rsidP="0007205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 w:bidi="ar-SA"/>
              </w:rPr>
              <w:t>12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507A" w:rsidRPr="00F86742" w:rsidRDefault="00E0507A" w:rsidP="0007205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highlight w:val="yellow"/>
                <w:lang w:eastAsia="en-US" w:bidi="ar-SA"/>
              </w:rPr>
            </w:pPr>
            <w:r w:rsidRPr="00F8674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Не более 15 мин шаговой доступности</w:t>
            </w:r>
          </w:p>
        </w:tc>
      </w:tr>
      <w:tr w:rsidR="00E0507A" w:rsidRPr="00F86742" w:rsidTr="0007205E"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507A" w:rsidRPr="00F86742" w:rsidRDefault="00E0507A" w:rsidP="0007205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en-US" w:bidi="ar-SA"/>
              </w:rPr>
            </w:pPr>
            <w:r w:rsidRPr="00F86742">
              <w:rPr>
                <w:rFonts w:ascii="Times New Roman" w:eastAsia="Calibri" w:hAnsi="Times New Roman" w:cs="Times New Roman"/>
                <w:sz w:val="20"/>
                <w:szCs w:val="20"/>
                <w:lang w:val="en-US" w:eastAsia="en-US" w:bidi="ar-SA"/>
              </w:rPr>
              <w:t>3</w:t>
            </w:r>
          </w:p>
        </w:tc>
        <w:tc>
          <w:tcPr>
            <w:tcW w:w="3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507A" w:rsidRPr="00F86742" w:rsidRDefault="00E0507A" w:rsidP="0007205E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F8674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Крытые спортивные объекты с искусственным льдом, манежи вместимостью до 500 человек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507A" w:rsidRDefault="00E0507A" w:rsidP="0007205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</w:pPr>
          </w:p>
          <w:p w:rsidR="00E0507A" w:rsidRDefault="00E0507A" w:rsidP="0007205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</w:pPr>
          </w:p>
          <w:p w:rsidR="00E0507A" w:rsidRPr="00F86742" w:rsidRDefault="00E0507A" w:rsidP="0007205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</w:pPr>
            <w:r w:rsidRPr="00F86742"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  <w:t>Штук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507A" w:rsidRDefault="00E0507A" w:rsidP="0007205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 w:bidi="ar-SA"/>
              </w:rPr>
            </w:pPr>
          </w:p>
          <w:p w:rsidR="00E0507A" w:rsidRDefault="00E0507A" w:rsidP="0007205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 w:bidi="ar-SA"/>
              </w:rPr>
            </w:pPr>
          </w:p>
          <w:p w:rsidR="00E0507A" w:rsidRPr="00F86742" w:rsidRDefault="00E0507A" w:rsidP="0007205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 w:bidi="ar-SA"/>
              </w:rPr>
              <w:t>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507A" w:rsidRPr="00F86742" w:rsidRDefault="00E0507A" w:rsidP="0007205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F8674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Не более 60 мин транспортной доступности (общественным транспортом) </w:t>
            </w:r>
          </w:p>
          <w:p w:rsidR="00E0507A" w:rsidRPr="00F86742" w:rsidRDefault="00E0507A" w:rsidP="0007205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highlight w:val="yellow"/>
                <w:lang w:eastAsia="en-US" w:bidi="ar-SA"/>
              </w:rPr>
            </w:pPr>
          </w:p>
        </w:tc>
      </w:tr>
      <w:tr w:rsidR="00E0507A" w:rsidRPr="00F86742" w:rsidTr="0007205E"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507A" w:rsidRPr="00F86742" w:rsidRDefault="00E0507A" w:rsidP="0007205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en-US" w:bidi="ar-SA"/>
              </w:rPr>
            </w:pPr>
            <w:r w:rsidRPr="00F86742">
              <w:rPr>
                <w:rFonts w:ascii="Times New Roman" w:eastAsia="Calibri" w:hAnsi="Times New Roman" w:cs="Times New Roman"/>
                <w:sz w:val="20"/>
                <w:szCs w:val="20"/>
                <w:lang w:val="en-US" w:eastAsia="en-US" w:bidi="ar-SA"/>
              </w:rPr>
              <w:t>4</w:t>
            </w:r>
          </w:p>
        </w:tc>
        <w:tc>
          <w:tcPr>
            <w:tcW w:w="3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507A" w:rsidRPr="00F86742" w:rsidRDefault="00E0507A" w:rsidP="0007205E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F8674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Плавательные бассейны с длиной плавательной дорожки не менее 25 метров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507A" w:rsidRDefault="00E0507A" w:rsidP="0007205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</w:pPr>
          </w:p>
          <w:p w:rsidR="00E0507A" w:rsidRDefault="00E0507A" w:rsidP="0007205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</w:pPr>
          </w:p>
          <w:p w:rsidR="00E0507A" w:rsidRPr="00F86742" w:rsidRDefault="00E0507A" w:rsidP="0007205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</w:pPr>
            <w:r w:rsidRPr="00F86742"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  <w:t>Штук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507A" w:rsidRDefault="00E0507A" w:rsidP="0007205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 w:bidi="ar-SA"/>
              </w:rPr>
            </w:pPr>
          </w:p>
          <w:p w:rsidR="00E0507A" w:rsidRDefault="00E0507A" w:rsidP="0007205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 w:bidi="ar-SA"/>
              </w:rPr>
            </w:pPr>
          </w:p>
          <w:p w:rsidR="00E0507A" w:rsidRPr="00F86742" w:rsidRDefault="00E0507A" w:rsidP="0007205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 w:bidi="ar-SA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507A" w:rsidRPr="00F86742" w:rsidRDefault="00E0507A" w:rsidP="0007205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F8674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Не более 60 мин транспортной доступности (общественным транспортом) </w:t>
            </w:r>
          </w:p>
          <w:p w:rsidR="00E0507A" w:rsidRPr="00F86742" w:rsidRDefault="00E0507A" w:rsidP="0007205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</w:p>
        </w:tc>
      </w:tr>
      <w:tr w:rsidR="00E0507A" w:rsidRPr="00F86742" w:rsidTr="0007205E"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507A" w:rsidRPr="00F86742" w:rsidRDefault="00E0507A" w:rsidP="0007205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en-US" w:bidi="ar-SA"/>
              </w:rPr>
            </w:pPr>
            <w:r w:rsidRPr="00F86742">
              <w:rPr>
                <w:rFonts w:ascii="Times New Roman" w:eastAsia="Calibri" w:hAnsi="Times New Roman" w:cs="Times New Roman"/>
                <w:sz w:val="20"/>
                <w:szCs w:val="20"/>
                <w:lang w:val="en-US" w:eastAsia="en-US" w:bidi="ar-SA"/>
              </w:rPr>
              <w:t>5</w:t>
            </w:r>
          </w:p>
        </w:tc>
        <w:tc>
          <w:tcPr>
            <w:tcW w:w="3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507A" w:rsidRPr="00F86742" w:rsidRDefault="00E0507A" w:rsidP="0007205E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F8674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Лыжные базы с трассой длиной до 5 километров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507A" w:rsidRDefault="00E0507A" w:rsidP="0007205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</w:pPr>
          </w:p>
          <w:p w:rsidR="00E0507A" w:rsidRPr="00F86742" w:rsidRDefault="00E0507A" w:rsidP="0007205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</w:pPr>
            <w:r w:rsidRPr="00F86742">
              <w:rPr>
                <w:rFonts w:ascii="Times New Roman" w:eastAsia="Calibri" w:hAnsi="Times New Roman" w:cs="Times New Roman"/>
                <w:sz w:val="20"/>
                <w:szCs w:val="20"/>
                <w:lang w:eastAsia="en-US" w:bidi="ar-SA"/>
              </w:rPr>
              <w:t>Штук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507A" w:rsidRDefault="00E0507A" w:rsidP="0007205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 w:bidi="ar-SA"/>
              </w:rPr>
            </w:pPr>
          </w:p>
          <w:p w:rsidR="00E0507A" w:rsidRPr="00F86742" w:rsidRDefault="00E0507A" w:rsidP="0007205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 w:bidi="ar-SA"/>
              </w:rPr>
              <w:t>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507A" w:rsidRPr="00F86742" w:rsidRDefault="00E0507A" w:rsidP="0007205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F8674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Не устанавливается</w:t>
            </w:r>
          </w:p>
        </w:tc>
      </w:tr>
    </w:tbl>
    <w:p w:rsidR="00E0507A" w:rsidRDefault="00E0507A" w:rsidP="00E0507A">
      <w:pPr>
        <w:pStyle w:val="1"/>
        <w:shd w:val="clear" w:color="auto" w:fill="auto"/>
        <w:ind w:firstLine="0"/>
        <w:jc w:val="both"/>
      </w:pPr>
    </w:p>
    <w:p w:rsidR="00E0507A" w:rsidRDefault="00E0507A" w:rsidP="00E0507A">
      <w:pPr>
        <w:pStyle w:val="1"/>
        <w:shd w:val="clear" w:color="auto" w:fill="auto"/>
        <w:ind w:firstLine="600"/>
        <w:jc w:val="both"/>
      </w:pPr>
      <w:r>
        <w:t>Примечания:</w:t>
      </w:r>
    </w:p>
    <w:p w:rsidR="00E0507A" w:rsidRDefault="00E0507A" w:rsidP="00E0507A">
      <w:pPr>
        <w:pStyle w:val="1"/>
        <w:ind w:firstLine="600"/>
        <w:jc w:val="both"/>
      </w:pPr>
      <w:r>
        <w:t xml:space="preserve">Показатели минимально допустимого уровня обеспеченности населения объектами физической культуры и массового спорта, показатели максимально допустимого уровня территориальной доступности таких объектов для населения приняты с учетом рекомендованных нормативов обеспеченности населения объектами спортивной инфраструктуры, утвержденных приказом Министерства спорта Российской Федерации от 19.08.2021 № 649 (далее – Приказ от 19.08.2021 № 649). </w:t>
      </w:r>
    </w:p>
    <w:p w:rsidR="00E0507A" w:rsidRDefault="00E0507A" w:rsidP="00E0507A">
      <w:pPr>
        <w:pStyle w:val="1"/>
        <w:ind w:firstLine="600"/>
        <w:jc w:val="both"/>
      </w:pPr>
      <w:r>
        <w:t xml:space="preserve">Нормативы обеспеченности объектами спортивной инфраструктуры рекомендованы для субъекта Российской </w:t>
      </w:r>
      <w:r>
        <w:lastRenderedPageBreak/>
        <w:t>Федерации из расчета на 100000 жителей. Рекомендованные нормативы обеспеченности населения объектами спортивной инфраструктуры включает все объекты на территории субъекта Российской Федерации, в том числе местного значения муниципальных образований, расположенных на территории Кировской области.</w:t>
      </w:r>
    </w:p>
    <w:p w:rsidR="00E0507A" w:rsidRDefault="00E0507A" w:rsidP="00E0507A">
      <w:pPr>
        <w:pStyle w:val="1"/>
        <w:ind w:firstLine="600"/>
        <w:jc w:val="both"/>
      </w:pPr>
      <w:r>
        <w:t xml:space="preserve">Перечень объектов местного значения в области физической культуры и массового спорта установлен в статье 10.1 и 10.2 Закона Кировской области от 28.09.2006 № 44-ЗО «О регулировании градостроительной деятельности в Кировской области». </w:t>
      </w:r>
    </w:p>
    <w:p w:rsidR="00E0507A" w:rsidRDefault="00E0507A" w:rsidP="00E0507A">
      <w:pPr>
        <w:pStyle w:val="1"/>
        <w:ind w:firstLine="600"/>
        <w:jc w:val="both"/>
      </w:pPr>
      <w:r>
        <w:t>1.</w:t>
      </w:r>
      <w:r>
        <w:tab/>
        <w:t>Обоснование в отношении минимально допустимого уровня обеспеченности населения объектами физической культуры и массового спорта.</w:t>
      </w:r>
    </w:p>
    <w:p w:rsidR="00E0507A" w:rsidRDefault="00E0507A" w:rsidP="00E0507A">
      <w:pPr>
        <w:pStyle w:val="1"/>
        <w:ind w:firstLine="600"/>
        <w:jc w:val="both"/>
      </w:pPr>
      <w:r>
        <w:t>1.1.</w:t>
      </w:r>
      <w:r>
        <w:tab/>
        <w:t>Многофункциональные спортивные комплексы, физкультурно-оздоровительные комплексы вместимостью до 500 человек.</w:t>
      </w:r>
    </w:p>
    <w:p w:rsidR="00E0507A" w:rsidRDefault="00E0507A" w:rsidP="00E0507A">
      <w:pPr>
        <w:pStyle w:val="1"/>
        <w:ind w:firstLine="600"/>
        <w:jc w:val="both"/>
      </w:pPr>
      <w:r>
        <w:t>В соответствии с СП 42.13330.2016. Свод правил. Градостроительство. Планировка и застройка городских и сельских поселений. Актуализированная редакция СНиП 2.07.01-89* (утв. Приказом Минстроя России от 30.12.2016 № 1034/</w:t>
      </w:r>
      <w:proofErr w:type="spellStart"/>
      <w:proofErr w:type="gramStart"/>
      <w:r>
        <w:t>пр</w:t>
      </w:r>
      <w:proofErr w:type="spellEnd"/>
      <w:proofErr w:type="gramEnd"/>
      <w:r>
        <w:t xml:space="preserve">) для многофункциональных спортивных комплексов, физкультурно-оздоровительных комплексов установлен минимальный нормативный показатель обеспеченности объектами – 70 </w:t>
      </w:r>
      <w:proofErr w:type="spellStart"/>
      <w:r>
        <w:t>кв.м</w:t>
      </w:r>
      <w:proofErr w:type="spellEnd"/>
      <w:r>
        <w:t>. общей площади объекта на 1000 человек.</w:t>
      </w:r>
    </w:p>
    <w:p w:rsidR="00E0507A" w:rsidRDefault="00E0507A" w:rsidP="00E0507A">
      <w:pPr>
        <w:pStyle w:val="1"/>
        <w:ind w:firstLine="600"/>
        <w:jc w:val="both"/>
      </w:pPr>
      <w:r>
        <w:t xml:space="preserve">В соответствии с численностью населения на 2023 год количество жителей Уржумского муниципального района, городского (муниципального) округа составляет 19810 человек. </w:t>
      </w:r>
    </w:p>
    <w:p w:rsidR="00E0507A" w:rsidRDefault="00E0507A" w:rsidP="00E0507A">
      <w:pPr>
        <w:pStyle w:val="1"/>
        <w:ind w:firstLine="600"/>
        <w:jc w:val="both"/>
      </w:pPr>
      <w:r>
        <w:t>Расчет норматива:</w:t>
      </w:r>
    </w:p>
    <w:p w:rsidR="00E0507A" w:rsidRDefault="00E0507A" w:rsidP="00E0507A">
      <w:pPr>
        <w:pStyle w:val="1"/>
        <w:ind w:firstLine="600"/>
        <w:jc w:val="both"/>
      </w:pPr>
      <w:r>
        <w:t xml:space="preserve">70 </w:t>
      </w:r>
      <w:proofErr w:type="spellStart"/>
      <w:r>
        <w:t>кв.м</w:t>
      </w:r>
      <w:proofErr w:type="spellEnd"/>
      <w:r>
        <w:t xml:space="preserve">. * 19810 человек / 1000 человек = 1386,7 </w:t>
      </w:r>
      <w:proofErr w:type="spellStart"/>
      <w:r>
        <w:t>кв.м</w:t>
      </w:r>
      <w:proofErr w:type="spellEnd"/>
      <w:r>
        <w:t>. – общей площади объекта.</w:t>
      </w:r>
    </w:p>
    <w:p w:rsidR="00E0507A" w:rsidRDefault="00E0507A" w:rsidP="00E0507A">
      <w:pPr>
        <w:pStyle w:val="1"/>
        <w:ind w:firstLine="600"/>
        <w:jc w:val="both"/>
      </w:pPr>
      <w:r>
        <w:t>Установлено значение нормативного показателя 2 объекта.</w:t>
      </w:r>
    </w:p>
    <w:p w:rsidR="00E0507A" w:rsidRDefault="00E0507A" w:rsidP="00E0507A">
      <w:pPr>
        <w:pStyle w:val="1"/>
        <w:ind w:firstLine="600"/>
        <w:jc w:val="both"/>
      </w:pPr>
      <w:r>
        <w:t>1.2.</w:t>
      </w:r>
      <w:r>
        <w:tab/>
        <w:t>Стадионы, спортивные залы вместимостью до 500 человек.</w:t>
      </w:r>
    </w:p>
    <w:p w:rsidR="00E0507A" w:rsidRDefault="00E0507A" w:rsidP="00E0507A">
      <w:pPr>
        <w:pStyle w:val="1"/>
        <w:ind w:firstLine="600"/>
        <w:jc w:val="both"/>
      </w:pPr>
      <w:r>
        <w:t xml:space="preserve">Нормативный показатель для стадионов, спортивных залов, рекомендованный Приказом от 19.08.2021 № 649, составляет 59 объектов на 100000 жителей. В соответствии с численностью населения на 2023 год  количество жителей Уржумского муниципального района, городского (муниципального) округа составляет 18610 человек. </w:t>
      </w:r>
    </w:p>
    <w:p w:rsidR="00E0507A" w:rsidRDefault="00E0507A" w:rsidP="00E0507A">
      <w:pPr>
        <w:pStyle w:val="1"/>
        <w:ind w:firstLine="600"/>
        <w:jc w:val="both"/>
      </w:pPr>
      <w:r>
        <w:t>Расчет норматива:</w:t>
      </w:r>
    </w:p>
    <w:p w:rsidR="00E0507A" w:rsidRDefault="00E0507A" w:rsidP="00E0507A">
      <w:pPr>
        <w:pStyle w:val="1"/>
        <w:ind w:firstLine="600"/>
        <w:jc w:val="both"/>
      </w:pPr>
      <w:r>
        <w:t>19810 человек * 59 объектов / 100000 человек = 11,6879</w:t>
      </w:r>
    </w:p>
    <w:p w:rsidR="00E0507A" w:rsidRDefault="00E0507A" w:rsidP="00E0507A">
      <w:pPr>
        <w:pStyle w:val="1"/>
        <w:ind w:firstLine="600"/>
        <w:jc w:val="both"/>
      </w:pPr>
      <w:r>
        <w:t>Установлено значение нормативного показателя 12 объектов.</w:t>
      </w:r>
    </w:p>
    <w:p w:rsidR="00E0507A" w:rsidRDefault="00E0507A" w:rsidP="00E0507A">
      <w:pPr>
        <w:pStyle w:val="1"/>
        <w:ind w:firstLine="600"/>
        <w:jc w:val="both"/>
      </w:pPr>
      <w:r>
        <w:t>1.3.</w:t>
      </w:r>
      <w:r>
        <w:tab/>
        <w:t>Крытые спортивные объекты с искусственным льдом, манежи вместимостью до 500 человек, лыжные базы с трассой длиной до 5 километров.</w:t>
      </w:r>
    </w:p>
    <w:p w:rsidR="00E0507A" w:rsidRDefault="00E0507A" w:rsidP="00E0507A">
      <w:pPr>
        <w:pStyle w:val="1"/>
        <w:ind w:firstLine="600"/>
        <w:jc w:val="both"/>
      </w:pPr>
      <w:r>
        <w:t>Нормативный показатель для «других» объектов, в том числе крытых спортивных объектов с искусственным льдом, манежей, лыжных баз, рекомендованный Приказом от 19.08.2021 № 649, составляет 46 объектов на 100000 жителей. В соответствии  с численностью населения на 2023 год  количество жителей Уржумского  муниципального района, городского (муниципального) округа составляет 18610 человек.</w:t>
      </w:r>
    </w:p>
    <w:p w:rsidR="00E0507A" w:rsidRDefault="00E0507A" w:rsidP="00E0507A">
      <w:pPr>
        <w:pStyle w:val="1"/>
        <w:ind w:firstLine="600"/>
        <w:jc w:val="both"/>
      </w:pPr>
      <w:r>
        <w:t>Расчет норматива:</w:t>
      </w:r>
    </w:p>
    <w:p w:rsidR="00E0507A" w:rsidRDefault="00E0507A" w:rsidP="00E0507A">
      <w:pPr>
        <w:pStyle w:val="1"/>
        <w:ind w:firstLine="600"/>
        <w:jc w:val="both"/>
      </w:pPr>
      <w:r>
        <w:t>19810 человек * 46 объектов / 100000 человек = 9,1126</w:t>
      </w:r>
    </w:p>
    <w:p w:rsidR="00E0507A" w:rsidRDefault="00E0507A" w:rsidP="00E0507A">
      <w:pPr>
        <w:pStyle w:val="1"/>
        <w:ind w:firstLine="600"/>
        <w:jc w:val="both"/>
      </w:pPr>
      <w:r>
        <w:t>Следовательно, минимальный уровень обеспеченности 10 объектов.</w:t>
      </w:r>
    </w:p>
    <w:p w:rsidR="00E0507A" w:rsidRDefault="00E0507A" w:rsidP="00E0507A">
      <w:pPr>
        <w:pStyle w:val="1"/>
        <w:ind w:firstLine="600"/>
        <w:jc w:val="both"/>
      </w:pPr>
      <w:r>
        <w:t>Установлены значения нормативных показателей:</w:t>
      </w:r>
    </w:p>
    <w:p w:rsidR="00E0507A" w:rsidRDefault="00E0507A" w:rsidP="00E0507A">
      <w:pPr>
        <w:pStyle w:val="1"/>
        <w:ind w:firstLine="600"/>
        <w:jc w:val="both"/>
      </w:pPr>
      <w:r>
        <w:t>для крытых спортивных объектов с искусственным льдом, манежей вместимостью до 500 человек – 5;</w:t>
      </w:r>
    </w:p>
    <w:p w:rsidR="00E0507A" w:rsidRDefault="00E0507A" w:rsidP="00E0507A">
      <w:pPr>
        <w:pStyle w:val="1"/>
        <w:ind w:firstLine="600"/>
        <w:jc w:val="both"/>
      </w:pPr>
      <w:r>
        <w:t>для лыжных баз с трассой длиной до 5 километров – 5.</w:t>
      </w:r>
    </w:p>
    <w:p w:rsidR="00E0507A" w:rsidRDefault="00E0507A" w:rsidP="00E0507A">
      <w:pPr>
        <w:pStyle w:val="1"/>
        <w:ind w:firstLine="600"/>
        <w:jc w:val="both"/>
      </w:pPr>
      <w:r>
        <w:t>1.4. Плавательные бассейны с длиной плавательной дорожки не менее 25 метров.</w:t>
      </w:r>
    </w:p>
    <w:p w:rsidR="00E0507A" w:rsidRDefault="00E0507A" w:rsidP="00E0507A">
      <w:pPr>
        <w:pStyle w:val="1"/>
        <w:ind w:firstLine="600"/>
        <w:jc w:val="both"/>
      </w:pPr>
      <w:r>
        <w:t xml:space="preserve">Нормативный показатель для плавательных бассейнов, рекомендованный Приказом от 19.08.2021 № 649, составляет 5 объектов на 100000 жителей. В соответствии с численностью населения на 2023 год  количество жителей Уржумского муниципального района, городского (муниципального) округа составляет 18610 человек. </w:t>
      </w:r>
    </w:p>
    <w:p w:rsidR="00E0507A" w:rsidRDefault="00E0507A" w:rsidP="00E0507A">
      <w:pPr>
        <w:pStyle w:val="1"/>
        <w:ind w:firstLine="600"/>
        <w:jc w:val="both"/>
      </w:pPr>
      <w:r>
        <w:t>Расчет норматива:</w:t>
      </w:r>
    </w:p>
    <w:p w:rsidR="00E0507A" w:rsidRDefault="00E0507A" w:rsidP="00E0507A">
      <w:pPr>
        <w:pStyle w:val="1"/>
        <w:ind w:firstLine="600"/>
        <w:jc w:val="both"/>
      </w:pPr>
      <w:r>
        <w:t>19810 человек * 5 объектов / 100000 человек = 0,9905</w:t>
      </w:r>
    </w:p>
    <w:p w:rsidR="00E0507A" w:rsidRDefault="00E0507A" w:rsidP="00E0507A">
      <w:pPr>
        <w:pStyle w:val="1"/>
        <w:shd w:val="clear" w:color="auto" w:fill="auto"/>
        <w:ind w:firstLine="600"/>
        <w:jc w:val="both"/>
      </w:pPr>
      <w:r>
        <w:t>Установлено значение нормативного показателя 1 объектов.</w:t>
      </w:r>
    </w:p>
    <w:p w:rsidR="00E0507A" w:rsidRDefault="00E0507A" w:rsidP="00E0507A">
      <w:pPr>
        <w:pStyle w:val="1"/>
        <w:ind w:firstLine="600"/>
        <w:jc w:val="both"/>
      </w:pPr>
      <w:r>
        <w:t>2.</w:t>
      </w:r>
      <w:r>
        <w:tab/>
        <w:t>Обоснование в отношении максимальной доступности населения до объектов местного значения в области физической культуры и массового спорта.</w:t>
      </w:r>
    </w:p>
    <w:p w:rsidR="00E0507A" w:rsidRDefault="00E0507A" w:rsidP="00E0507A">
      <w:pPr>
        <w:pStyle w:val="1"/>
        <w:ind w:firstLine="600"/>
        <w:jc w:val="both"/>
      </w:pPr>
      <w:r>
        <w:t xml:space="preserve">2.1. </w:t>
      </w:r>
      <w:proofErr w:type="gramStart"/>
      <w:r>
        <w:t xml:space="preserve">Показатели максимальной доступности населения до объектов местного значения в области физической культуры и массового спорта: многофункциональные спортивные комплексы, физкультурно-оздоровительные </w:t>
      </w:r>
      <w:r>
        <w:lastRenderedPageBreak/>
        <w:t>комплексы вместимостью до 500 человек, крытые спортивные объекты с искусственным льдом, манежи вместимостью до 500 человек, плавательные бассейны с длиной плавательной дорожки не менее 25 метров установлены в соответствии с разделом 3 Приказа от 19.08.2021 № 649 не более 60 минут транспортной</w:t>
      </w:r>
      <w:proofErr w:type="gramEnd"/>
      <w:r>
        <w:t xml:space="preserve"> доступности (общественным транспортом). </w:t>
      </w:r>
    </w:p>
    <w:p w:rsidR="00E0507A" w:rsidRDefault="00E0507A" w:rsidP="00E0507A">
      <w:pPr>
        <w:pStyle w:val="1"/>
        <w:ind w:firstLine="600"/>
        <w:jc w:val="both"/>
      </w:pPr>
      <w:r>
        <w:t>2.2. В соответствии с разделом 3 приказа от 19.08.2021 № 649 максимальная доступность до спортивных залов установлена 1000 метров пешей доступности. При средней скорости движения человека 4 км/ч, максимальная доступность до спортивных залов в МНГП установлена не более 15 минут.</w:t>
      </w:r>
    </w:p>
    <w:p w:rsidR="00E0507A" w:rsidRDefault="00E0507A" w:rsidP="00E0507A">
      <w:pPr>
        <w:pStyle w:val="1"/>
        <w:ind w:firstLine="600"/>
        <w:jc w:val="both"/>
      </w:pPr>
      <w:r>
        <w:t>2.3. Комплексы физкультурно-оздоровительных площадок предусматриваются в каждом поселении.</w:t>
      </w:r>
    </w:p>
    <w:p w:rsidR="00E0507A" w:rsidRDefault="00E0507A" w:rsidP="00E0507A">
      <w:pPr>
        <w:pStyle w:val="1"/>
        <w:numPr>
          <w:ilvl w:val="1"/>
          <w:numId w:val="8"/>
        </w:numPr>
        <w:shd w:val="clear" w:color="auto" w:fill="auto"/>
        <w:tabs>
          <w:tab w:val="left" w:pos="936"/>
        </w:tabs>
        <w:ind w:left="0" w:firstLine="567"/>
      </w:pPr>
      <w:r>
        <w:t xml:space="preserve"> В поселениях с числом жителей от 2 до 5 тыс. следует предусматривать один спортивный зал площадью 540 кв. метров.</w:t>
      </w:r>
    </w:p>
    <w:p w:rsidR="00E0507A" w:rsidRDefault="00E0507A" w:rsidP="00E0507A">
      <w:pPr>
        <w:pStyle w:val="1"/>
        <w:numPr>
          <w:ilvl w:val="1"/>
          <w:numId w:val="8"/>
        </w:numPr>
        <w:shd w:val="clear" w:color="auto" w:fill="auto"/>
        <w:tabs>
          <w:tab w:val="left" w:pos="936"/>
        </w:tabs>
        <w:spacing w:after="240"/>
        <w:ind w:left="0" w:firstLine="567"/>
      </w:pPr>
      <w:r>
        <w:t>Вместимость учреждений и организаций в области физической культуры и спорта и размеры их земельных участков следует принимать в соответствии с требованиями приложения</w:t>
      </w:r>
      <w:proofErr w:type="gramStart"/>
      <w:r>
        <w:t xml:space="preserve">  Ж</w:t>
      </w:r>
      <w:proofErr w:type="gramEnd"/>
      <w:r>
        <w:t xml:space="preserve"> СП 42.13330.2016 или заданием на проектирование.</w:t>
      </w:r>
    </w:p>
    <w:p w:rsidR="00E0507A" w:rsidRDefault="00E0507A" w:rsidP="00E0507A">
      <w:pPr>
        <w:pStyle w:val="1"/>
        <w:numPr>
          <w:ilvl w:val="1"/>
          <w:numId w:val="8"/>
        </w:numPr>
        <w:shd w:val="clear" w:color="auto" w:fill="auto"/>
        <w:tabs>
          <w:tab w:val="left" w:pos="586"/>
        </w:tabs>
        <w:spacing w:after="120"/>
        <w:jc w:val="both"/>
      </w:pPr>
      <w:r>
        <w:rPr>
          <w:b/>
          <w:bCs/>
        </w:rPr>
        <w:t>Расчетные показатели минимально допустимого уровня обеспеченности объектами в области утилизации и переработки бытовых и промышленных отходов</w:t>
      </w:r>
    </w:p>
    <w:p w:rsidR="00E0507A" w:rsidRDefault="00E0507A" w:rsidP="00E0507A">
      <w:pPr>
        <w:pStyle w:val="1"/>
        <w:shd w:val="clear" w:color="auto" w:fill="auto"/>
        <w:spacing w:after="120"/>
        <w:ind w:firstLine="600"/>
      </w:pPr>
      <w:r>
        <w:t>Перечень объектов, относящихся к области утилизации и переработки бытовых и промышленных отходов и местоположение таких объектов, принимается в соответствии с Генеральной схемой очистки территорий населенных пунктов Уржумского муниципального района Кировской области.</w:t>
      </w:r>
    </w:p>
    <w:p w:rsidR="00E0507A" w:rsidRDefault="00E0507A" w:rsidP="00E0507A">
      <w:pPr>
        <w:pStyle w:val="1"/>
        <w:numPr>
          <w:ilvl w:val="1"/>
          <w:numId w:val="8"/>
        </w:numPr>
        <w:shd w:val="clear" w:color="auto" w:fill="auto"/>
        <w:tabs>
          <w:tab w:val="left" w:pos="1062"/>
        </w:tabs>
        <w:jc w:val="both"/>
      </w:pPr>
      <w:r>
        <w:rPr>
          <w:b/>
          <w:bCs/>
        </w:rPr>
        <w:t>Минимальные расчетные показатели для объектов в иных областях и расчетные показатели максимально допустимого уровня территориальной доступности таких объектов</w:t>
      </w:r>
    </w:p>
    <w:p w:rsidR="00E0507A" w:rsidRDefault="00E0507A" w:rsidP="00E0507A">
      <w:pPr>
        <w:pStyle w:val="1"/>
        <w:shd w:val="clear" w:color="auto" w:fill="auto"/>
        <w:spacing w:after="300"/>
        <w:ind w:firstLine="600"/>
      </w:pPr>
      <w:r>
        <w:t>Минимальные расчетные показатели для объектов в иных областях и расчетные показатели максимально допустимого уровня территориальной доступности таких объектов следует принимать в соответствии с таблицей 8.</w:t>
      </w:r>
    </w:p>
    <w:p w:rsidR="00E0507A" w:rsidRDefault="00E0507A" w:rsidP="00E0507A">
      <w:pPr>
        <w:pStyle w:val="a7"/>
        <w:shd w:val="clear" w:color="auto" w:fill="auto"/>
        <w:ind w:left="8184"/>
      </w:pPr>
      <w:r>
        <w:t>Таблица 8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5"/>
        <w:gridCol w:w="2551"/>
        <w:gridCol w:w="3696"/>
        <w:gridCol w:w="2765"/>
      </w:tblGrid>
      <w:tr w:rsidR="00E0507A" w:rsidRPr="00BB6F8D" w:rsidTr="0007205E">
        <w:trPr>
          <w:trHeight w:hRule="exact" w:val="592"/>
          <w:jc w:val="center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07A" w:rsidRPr="00BB6F8D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BB6F8D">
              <w:rPr>
                <w:sz w:val="20"/>
                <w:szCs w:val="20"/>
              </w:rPr>
              <w:t xml:space="preserve">№ </w:t>
            </w:r>
            <w:proofErr w:type="gramStart"/>
            <w:r w:rsidRPr="00BB6F8D">
              <w:rPr>
                <w:sz w:val="20"/>
                <w:szCs w:val="20"/>
              </w:rPr>
              <w:t>п</w:t>
            </w:r>
            <w:proofErr w:type="gramEnd"/>
            <w:r w:rsidRPr="00BB6F8D">
              <w:rPr>
                <w:sz w:val="20"/>
                <w:szCs w:val="20"/>
              </w:rPr>
              <w:t>/п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07A" w:rsidRPr="00BB6F8D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BB6F8D">
              <w:rPr>
                <w:sz w:val="20"/>
                <w:szCs w:val="20"/>
              </w:rPr>
              <w:t>Объект, единица измерения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507A" w:rsidRPr="00BB6F8D" w:rsidRDefault="00E0507A" w:rsidP="0007205E">
            <w:pPr>
              <w:pStyle w:val="a5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 w:rsidRPr="00BB6F8D">
              <w:rPr>
                <w:sz w:val="20"/>
                <w:szCs w:val="20"/>
              </w:rPr>
              <w:t>Минимально допустимый уровень обеспеченности объектами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0507A" w:rsidRPr="00BB6F8D" w:rsidRDefault="00E0507A" w:rsidP="0007205E">
            <w:pPr>
              <w:pStyle w:val="a5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 w:rsidRPr="00BB6F8D">
              <w:rPr>
                <w:sz w:val="20"/>
                <w:szCs w:val="20"/>
              </w:rPr>
              <w:t>Максимально допустимый уровень доступности объектов</w:t>
            </w:r>
          </w:p>
        </w:tc>
      </w:tr>
      <w:tr w:rsidR="00E0507A" w:rsidRPr="00BB6F8D" w:rsidTr="0007205E">
        <w:trPr>
          <w:trHeight w:hRule="exact" w:val="274"/>
          <w:jc w:val="center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507A" w:rsidRPr="00BB6F8D" w:rsidRDefault="00E0507A" w:rsidP="0007205E">
            <w:pPr>
              <w:pStyle w:val="a5"/>
              <w:shd w:val="clear" w:color="auto" w:fill="auto"/>
              <w:spacing w:line="240" w:lineRule="auto"/>
              <w:ind w:firstLine="141"/>
              <w:rPr>
                <w:sz w:val="20"/>
                <w:szCs w:val="20"/>
              </w:rPr>
            </w:pPr>
            <w:r w:rsidRPr="00BB6F8D">
              <w:rPr>
                <w:sz w:val="20"/>
                <w:szCs w:val="20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507A" w:rsidRPr="00BB6F8D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BB6F8D">
              <w:rPr>
                <w:sz w:val="20"/>
                <w:szCs w:val="20"/>
              </w:rPr>
              <w:t>2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507A" w:rsidRPr="00BB6F8D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BB6F8D">
              <w:rPr>
                <w:sz w:val="20"/>
                <w:szCs w:val="20"/>
              </w:rPr>
              <w:t>3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0507A" w:rsidRPr="00BB6F8D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BB6F8D">
              <w:rPr>
                <w:sz w:val="20"/>
                <w:szCs w:val="20"/>
              </w:rPr>
              <w:t>4</w:t>
            </w:r>
          </w:p>
        </w:tc>
      </w:tr>
      <w:tr w:rsidR="00E0507A" w:rsidRPr="00BB6F8D" w:rsidTr="0007205E">
        <w:trPr>
          <w:trHeight w:hRule="exact" w:val="294"/>
          <w:jc w:val="center"/>
        </w:trPr>
        <w:tc>
          <w:tcPr>
            <w:tcW w:w="944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507A" w:rsidRPr="00BB6F8D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BB6F8D">
              <w:rPr>
                <w:b/>
                <w:bCs/>
                <w:sz w:val="20"/>
                <w:szCs w:val="20"/>
              </w:rPr>
              <w:t>Территории общего пользования рекреационного назначения местного значения</w:t>
            </w:r>
          </w:p>
        </w:tc>
      </w:tr>
      <w:tr w:rsidR="00E0507A" w:rsidRPr="00BB6F8D" w:rsidTr="0007205E">
        <w:trPr>
          <w:trHeight w:hRule="exact" w:val="834"/>
          <w:jc w:val="center"/>
        </w:trPr>
        <w:tc>
          <w:tcPr>
            <w:tcW w:w="4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07A" w:rsidRPr="00BB6F8D" w:rsidRDefault="00E0507A" w:rsidP="0007205E">
            <w:pPr>
              <w:pStyle w:val="a5"/>
              <w:shd w:val="clear" w:color="auto" w:fill="auto"/>
              <w:spacing w:line="240" w:lineRule="auto"/>
              <w:ind w:firstLine="141"/>
              <w:rPr>
                <w:sz w:val="20"/>
                <w:szCs w:val="20"/>
              </w:rPr>
            </w:pPr>
            <w:r w:rsidRPr="00BB6F8D">
              <w:rPr>
                <w:sz w:val="20"/>
                <w:szCs w:val="20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07A" w:rsidRPr="00BB6F8D" w:rsidRDefault="00E0507A" w:rsidP="0007205E">
            <w:pPr>
              <w:pStyle w:val="a5"/>
              <w:shd w:val="clear" w:color="auto" w:fill="auto"/>
              <w:tabs>
                <w:tab w:val="left" w:pos="1387"/>
              </w:tabs>
              <w:spacing w:line="240" w:lineRule="auto"/>
              <w:ind w:firstLine="0"/>
              <w:rPr>
                <w:sz w:val="20"/>
                <w:szCs w:val="20"/>
              </w:rPr>
            </w:pPr>
            <w:r w:rsidRPr="00BB6F8D">
              <w:rPr>
                <w:sz w:val="20"/>
                <w:szCs w:val="20"/>
              </w:rPr>
              <w:t>Размер</w:t>
            </w:r>
            <w:r w:rsidRPr="00BB6F8D">
              <w:rPr>
                <w:sz w:val="20"/>
                <w:szCs w:val="20"/>
              </w:rPr>
              <w:tab/>
            </w:r>
            <w:proofErr w:type="gramStart"/>
            <w:r w:rsidRPr="00BB6F8D">
              <w:rPr>
                <w:sz w:val="20"/>
                <w:szCs w:val="20"/>
              </w:rPr>
              <w:t>населенного</w:t>
            </w:r>
            <w:proofErr w:type="gramEnd"/>
          </w:p>
          <w:p w:rsidR="00E0507A" w:rsidRPr="00BB6F8D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BB6F8D">
              <w:rPr>
                <w:sz w:val="20"/>
                <w:szCs w:val="20"/>
              </w:rPr>
              <w:t>пункта: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507A" w:rsidRPr="00BB6F8D" w:rsidRDefault="00E0507A" w:rsidP="0007205E">
            <w:pPr>
              <w:pStyle w:val="a5"/>
              <w:shd w:val="clear" w:color="auto" w:fill="auto"/>
              <w:ind w:firstLine="0"/>
              <w:rPr>
                <w:sz w:val="20"/>
                <w:szCs w:val="20"/>
              </w:rPr>
            </w:pPr>
            <w:r w:rsidRPr="00BB6F8D">
              <w:rPr>
                <w:sz w:val="20"/>
                <w:szCs w:val="20"/>
              </w:rPr>
              <w:t xml:space="preserve">суммарная площадь озелененных территорий общего пользования, </w:t>
            </w:r>
            <w:proofErr w:type="spellStart"/>
            <w:r w:rsidRPr="00BB6F8D">
              <w:rPr>
                <w:sz w:val="20"/>
                <w:szCs w:val="20"/>
              </w:rPr>
              <w:t>кв</w:t>
            </w:r>
            <w:proofErr w:type="gramStart"/>
            <w:r w:rsidRPr="00BB6F8D">
              <w:rPr>
                <w:sz w:val="20"/>
                <w:szCs w:val="20"/>
              </w:rPr>
              <w:t>.м</w:t>
            </w:r>
            <w:proofErr w:type="spellEnd"/>
            <w:proofErr w:type="gramEnd"/>
            <w:r w:rsidRPr="00BB6F8D">
              <w:rPr>
                <w:sz w:val="20"/>
                <w:szCs w:val="20"/>
              </w:rPr>
              <w:t>/человек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507A" w:rsidRPr="00BB6F8D" w:rsidRDefault="00E0507A" w:rsidP="0007205E">
            <w:pPr>
              <w:rPr>
                <w:sz w:val="20"/>
                <w:szCs w:val="20"/>
              </w:rPr>
            </w:pPr>
          </w:p>
        </w:tc>
      </w:tr>
      <w:tr w:rsidR="00E0507A" w:rsidRPr="00BB6F8D" w:rsidTr="0007205E">
        <w:trPr>
          <w:trHeight w:hRule="exact" w:val="567"/>
          <w:jc w:val="center"/>
        </w:trPr>
        <w:tc>
          <w:tcPr>
            <w:tcW w:w="43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0507A" w:rsidRPr="00BB6F8D" w:rsidRDefault="00E0507A" w:rsidP="0007205E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507A" w:rsidRPr="00BB6F8D" w:rsidRDefault="00E0507A" w:rsidP="0007205E">
            <w:pPr>
              <w:pStyle w:val="a5"/>
              <w:shd w:val="clear" w:color="auto" w:fill="auto"/>
              <w:spacing w:after="40" w:line="240" w:lineRule="auto"/>
              <w:ind w:firstLine="0"/>
              <w:rPr>
                <w:sz w:val="20"/>
                <w:szCs w:val="20"/>
              </w:rPr>
            </w:pPr>
            <w:r w:rsidRPr="00BB6F8D">
              <w:rPr>
                <w:sz w:val="20"/>
                <w:szCs w:val="20"/>
              </w:rPr>
              <w:t>Малый город, поселок</w:t>
            </w:r>
          </w:p>
          <w:p w:rsidR="00E0507A" w:rsidRPr="00BB6F8D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BB6F8D">
              <w:rPr>
                <w:sz w:val="20"/>
                <w:szCs w:val="20"/>
              </w:rPr>
              <w:t>городского типа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507A" w:rsidRPr="00BB6F8D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BB6F8D">
              <w:rPr>
                <w:sz w:val="20"/>
                <w:szCs w:val="20"/>
              </w:rPr>
              <w:t>10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507A" w:rsidRPr="00BB6F8D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BB6F8D">
              <w:rPr>
                <w:sz w:val="20"/>
                <w:szCs w:val="20"/>
              </w:rPr>
              <w:t>Не нормируется</w:t>
            </w:r>
          </w:p>
        </w:tc>
      </w:tr>
      <w:tr w:rsidR="00E0507A" w:rsidRPr="00BB6F8D" w:rsidTr="0007205E">
        <w:trPr>
          <w:trHeight w:hRule="exact" w:val="331"/>
          <w:jc w:val="center"/>
        </w:trPr>
        <w:tc>
          <w:tcPr>
            <w:tcW w:w="43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0507A" w:rsidRPr="00BB6F8D" w:rsidRDefault="00E0507A" w:rsidP="0007205E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507A" w:rsidRPr="00BB6F8D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BB6F8D">
              <w:rPr>
                <w:sz w:val="20"/>
                <w:szCs w:val="20"/>
              </w:rPr>
              <w:t>Сельский населенный пункт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507A" w:rsidRPr="00BB6F8D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BB6F8D">
              <w:rPr>
                <w:sz w:val="20"/>
                <w:szCs w:val="20"/>
              </w:rPr>
              <w:t>12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0507A" w:rsidRPr="00BB6F8D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BB6F8D">
              <w:rPr>
                <w:sz w:val="20"/>
                <w:szCs w:val="20"/>
              </w:rPr>
              <w:t>Не нормируется</w:t>
            </w:r>
          </w:p>
        </w:tc>
      </w:tr>
      <w:tr w:rsidR="00E0507A" w:rsidRPr="00BB6F8D" w:rsidTr="0007205E">
        <w:trPr>
          <w:trHeight w:hRule="exact" w:val="239"/>
          <w:jc w:val="center"/>
        </w:trPr>
        <w:tc>
          <w:tcPr>
            <w:tcW w:w="944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0507A" w:rsidRPr="00BB6F8D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BB6F8D">
              <w:rPr>
                <w:b/>
                <w:bCs/>
                <w:sz w:val="20"/>
                <w:szCs w:val="20"/>
              </w:rPr>
              <w:t>Административно-деловые объекты, объекты управления и связи местного значения</w:t>
            </w:r>
          </w:p>
        </w:tc>
      </w:tr>
      <w:tr w:rsidR="00E0507A" w:rsidRPr="00BB6F8D" w:rsidTr="0007205E">
        <w:trPr>
          <w:trHeight w:hRule="exact" w:val="272"/>
          <w:jc w:val="center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507A" w:rsidRPr="00BB6F8D" w:rsidRDefault="00E0507A" w:rsidP="0007205E">
            <w:pPr>
              <w:pStyle w:val="a5"/>
              <w:shd w:val="clear" w:color="auto" w:fill="auto"/>
              <w:spacing w:line="240" w:lineRule="auto"/>
              <w:ind w:firstLine="141"/>
              <w:rPr>
                <w:sz w:val="20"/>
                <w:szCs w:val="20"/>
              </w:rPr>
            </w:pPr>
            <w:r w:rsidRPr="00BB6F8D">
              <w:rPr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507A" w:rsidRPr="00BB6F8D" w:rsidRDefault="00E0507A" w:rsidP="0007205E">
            <w:pPr>
              <w:pStyle w:val="a5"/>
              <w:shd w:val="clear" w:color="auto" w:fill="auto"/>
              <w:ind w:firstLine="0"/>
              <w:rPr>
                <w:sz w:val="20"/>
                <w:szCs w:val="20"/>
              </w:rPr>
            </w:pPr>
            <w:r w:rsidRPr="00BB6F8D">
              <w:rPr>
                <w:sz w:val="20"/>
                <w:szCs w:val="20"/>
              </w:rPr>
              <w:t>Муниципальные архивы, объект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507A" w:rsidRPr="00BB6F8D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BB6F8D">
              <w:rPr>
                <w:sz w:val="20"/>
                <w:szCs w:val="20"/>
              </w:rPr>
              <w:t>1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507A" w:rsidRPr="00BB6F8D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BB6F8D">
              <w:rPr>
                <w:sz w:val="20"/>
                <w:szCs w:val="20"/>
              </w:rPr>
              <w:t>Не нормируется</w:t>
            </w:r>
          </w:p>
        </w:tc>
      </w:tr>
      <w:tr w:rsidR="00E0507A" w:rsidRPr="00BB6F8D" w:rsidTr="0007205E">
        <w:trPr>
          <w:trHeight w:hRule="exact" w:val="289"/>
          <w:jc w:val="center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07A" w:rsidRPr="00BB6F8D" w:rsidRDefault="00E0507A" w:rsidP="0007205E">
            <w:pPr>
              <w:pStyle w:val="a5"/>
              <w:shd w:val="clear" w:color="auto" w:fill="auto"/>
              <w:spacing w:line="240" w:lineRule="auto"/>
              <w:ind w:firstLine="141"/>
              <w:jc w:val="both"/>
              <w:rPr>
                <w:sz w:val="20"/>
                <w:szCs w:val="20"/>
              </w:rPr>
            </w:pPr>
            <w:r w:rsidRPr="00BB6F8D">
              <w:rPr>
                <w:sz w:val="20"/>
                <w:szCs w:val="20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507A" w:rsidRPr="00BB6F8D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BB6F8D">
              <w:rPr>
                <w:sz w:val="20"/>
                <w:szCs w:val="20"/>
              </w:rPr>
              <w:t>Отделения связи, объектов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07A" w:rsidRPr="00BB6F8D" w:rsidRDefault="00E0507A" w:rsidP="0007205E">
            <w:pPr>
              <w:rPr>
                <w:sz w:val="20"/>
                <w:szCs w:val="20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507A" w:rsidRPr="00BB6F8D" w:rsidRDefault="00E0507A" w:rsidP="0007205E">
            <w:pPr>
              <w:rPr>
                <w:sz w:val="20"/>
                <w:szCs w:val="20"/>
              </w:rPr>
            </w:pPr>
          </w:p>
        </w:tc>
      </w:tr>
      <w:tr w:rsidR="00E0507A" w:rsidRPr="00BB6F8D" w:rsidTr="0007205E">
        <w:trPr>
          <w:trHeight w:hRule="exact" w:val="331"/>
          <w:jc w:val="center"/>
        </w:trPr>
        <w:tc>
          <w:tcPr>
            <w:tcW w:w="4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07A" w:rsidRPr="00BB6F8D" w:rsidRDefault="00E0507A" w:rsidP="0007205E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507A" w:rsidRPr="00BB6F8D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BB6F8D">
              <w:rPr>
                <w:sz w:val="20"/>
                <w:szCs w:val="20"/>
              </w:rPr>
              <w:t>городское поселение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507A" w:rsidRPr="00BB6F8D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BB6F8D">
              <w:rPr>
                <w:sz w:val="20"/>
                <w:szCs w:val="20"/>
              </w:rPr>
              <w:t>6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0507A" w:rsidRPr="00BB6F8D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BB6F8D">
              <w:rPr>
                <w:sz w:val="20"/>
                <w:szCs w:val="20"/>
              </w:rPr>
              <w:t>800 метров</w:t>
            </w:r>
          </w:p>
        </w:tc>
      </w:tr>
      <w:tr w:rsidR="00E0507A" w:rsidRPr="00BB6F8D" w:rsidTr="0007205E">
        <w:trPr>
          <w:trHeight w:hRule="exact" w:val="331"/>
          <w:jc w:val="center"/>
        </w:trPr>
        <w:tc>
          <w:tcPr>
            <w:tcW w:w="43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0507A" w:rsidRPr="00BB6F8D" w:rsidRDefault="00E0507A" w:rsidP="0007205E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507A" w:rsidRPr="00BB6F8D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BB6F8D">
              <w:rPr>
                <w:sz w:val="20"/>
                <w:szCs w:val="20"/>
              </w:rPr>
              <w:t>сельское поселение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507A" w:rsidRPr="00BB6F8D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BB6F8D">
              <w:rPr>
                <w:sz w:val="20"/>
                <w:szCs w:val="20"/>
              </w:rPr>
              <w:t>3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0507A" w:rsidRPr="00BB6F8D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BB6F8D">
              <w:rPr>
                <w:sz w:val="20"/>
                <w:szCs w:val="20"/>
              </w:rPr>
              <w:t>800 метров</w:t>
            </w:r>
          </w:p>
        </w:tc>
      </w:tr>
      <w:tr w:rsidR="00E0507A" w:rsidRPr="00BB6F8D" w:rsidTr="0007205E">
        <w:trPr>
          <w:trHeight w:hRule="exact" w:val="332"/>
          <w:jc w:val="center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0507A" w:rsidRPr="00EB7BD4" w:rsidRDefault="00E0507A" w:rsidP="0007205E">
            <w:pPr>
              <w:pStyle w:val="a5"/>
              <w:shd w:val="clear" w:color="auto" w:fill="auto"/>
              <w:spacing w:line="240" w:lineRule="auto"/>
              <w:ind w:firstLine="141"/>
              <w:jc w:val="both"/>
              <w:rPr>
                <w:sz w:val="20"/>
                <w:szCs w:val="20"/>
              </w:rPr>
            </w:pPr>
            <w:r w:rsidRPr="00EB7BD4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0507A" w:rsidRPr="00BB6F8D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BB6F8D">
              <w:rPr>
                <w:sz w:val="20"/>
                <w:szCs w:val="20"/>
              </w:rPr>
              <w:t>Отделы ЗАГС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0507A" w:rsidRPr="00BB6F8D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BB6F8D">
              <w:rPr>
                <w:sz w:val="20"/>
                <w:szCs w:val="20"/>
              </w:rPr>
              <w:t>1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0507A" w:rsidRPr="00BB6F8D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BB6F8D">
              <w:rPr>
                <w:sz w:val="20"/>
                <w:szCs w:val="20"/>
              </w:rPr>
              <w:t>Не нормируется</w:t>
            </w:r>
          </w:p>
        </w:tc>
      </w:tr>
    </w:tbl>
    <w:p w:rsidR="00E0507A" w:rsidRPr="00BB6F8D" w:rsidRDefault="00E0507A" w:rsidP="00E0507A">
      <w:pPr>
        <w:spacing w:line="1" w:lineRule="exact"/>
        <w:rPr>
          <w:sz w:val="20"/>
          <w:szCs w:val="20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"/>
        <w:gridCol w:w="2551"/>
        <w:gridCol w:w="3696"/>
        <w:gridCol w:w="2755"/>
      </w:tblGrid>
      <w:tr w:rsidR="00E0507A" w:rsidRPr="00BB6F8D" w:rsidTr="0007205E">
        <w:trPr>
          <w:trHeight w:hRule="exact" w:val="291"/>
          <w:jc w:val="center"/>
        </w:trPr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:rsidR="00E0507A" w:rsidRPr="00BB6F8D" w:rsidRDefault="00E0507A" w:rsidP="0007205E">
            <w:pPr>
              <w:pStyle w:val="a5"/>
              <w:shd w:val="clear" w:color="auto" w:fill="auto"/>
              <w:spacing w:line="240" w:lineRule="auto"/>
              <w:ind w:firstLine="131"/>
              <w:jc w:val="both"/>
              <w:rPr>
                <w:sz w:val="20"/>
                <w:szCs w:val="20"/>
              </w:rPr>
            </w:pPr>
            <w:r w:rsidRPr="00BB6F8D">
              <w:rPr>
                <w:sz w:val="20"/>
                <w:szCs w:val="20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507A" w:rsidRPr="00BB6F8D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BB6F8D">
              <w:rPr>
                <w:sz w:val="20"/>
                <w:szCs w:val="20"/>
              </w:rPr>
              <w:t>Центры занятости населения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507A" w:rsidRPr="00BB6F8D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BB6F8D">
              <w:rPr>
                <w:sz w:val="20"/>
                <w:szCs w:val="20"/>
              </w:rPr>
              <w:t>1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507A" w:rsidRPr="00BB6F8D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BB6F8D">
              <w:rPr>
                <w:sz w:val="20"/>
                <w:szCs w:val="20"/>
              </w:rPr>
              <w:t>Не нормируется</w:t>
            </w:r>
          </w:p>
        </w:tc>
      </w:tr>
      <w:tr w:rsidR="00E0507A" w:rsidRPr="00BB6F8D" w:rsidTr="0007205E">
        <w:trPr>
          <w:trHeight w:hRule="exact" w:val="294"/>
          <w:jc w:val="center"/>
        </w:trPr>
        <w:tc>
          <w:tcPr>
            <w:tcW w:w="942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0507A" w:rsidRPr="00BB6F8D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BB6F8D">
              <w:rPr>
                <w:b/>
                <w:bCs/>
                <w:sz w:val="20"/>
                <w:szCs w:val="20"/>
              </w:rPr>
              <w:t>Объекты ритуальных услуг местного значения</w:t>
            </w:r>
          </w:p>
        </w:tc>
      </w:tr>
      <w:tr w:rsidR="00E0507A" w:rsidRPr="00BB6F8D" w:rsidTr="0007205E">
        <w:trPr>
          <w:trHeight w:hRule="exact" w:val="555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07A" w:rsidRPr="00BB6F8D" w:rsidRDefault="00E0507A" w:rsidP="0007205E">
            <w:pPr>
              <w:pStyle w:val="a5"/>
              <w:shd w:val="clear" w:color="auto" w:fill="auto"/>
              <w:spacing w:line="240" w:lineRule="auto"/>
              <w:ind w:firstLine="131"/>
              <w:jc w:val="both"/>
              <w:rPr>
                <w:sz w:val="20"/>
                <w:szCs w:val="20"/>
              </w:rPr>
            </w:pPr>
            <w:r w:rsidRPr="00BB6F8D">
              <w:rPr>
                <w:sz w:val="20"/>
                <w:szCs w:val="20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07A" w:rsidRPr="00BB6F8D" w:rsidRDefault="00E0507A" w:rsidP="0007205E">
            <w:pPr>
              <w:pStyle w:val="a5"/>
              <w:shd w:val="clear" w:color="auto" w:fill="auto"/>
              <w:ind w:firstLine="0"/>
              <w:rPr>
                <w:sz w:val="20"/>
                <w:szCs w:val="20"/>
              </w:rPr>
            </w:pPr>
            <w:r w:rsidRPr="00BB6F8D">
              <w:rPr>
                <w:sz w:val="20"/>
                <w:szCs w:val="20"/>
              </w:rPr>
              <w:t>Кладбище традиционного захоронения, *на 1 тыс. человек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07A" w:rsidRPr="00BB6F8D" w:rsidRDefault="00E0507A" w:rsidP="0007205E">
            <w:pPr>
              <w:pStyle w:val="a5"/>
              <w:shd w:val="clear" w:color="auto" w:fill="auto"/>
              <w:spacing w:line="271" w:lineRule="auto"/>
              <w:ind w:firstLine="0"/>
              <w:jc w:val="center"/>
              <w:rPr>
                <w:sz w:val="20"/>
                <w:szCs w:val="20"/>
              </w:rPr>
            </w:pPr>
            <w:r w:rsidRPr="00BB6F8D">
              <w:rPr>
                <w:sz w:val="20"/>
                <w:szCs w:val="20"/>
              </w:rPr>
              <w:t>Размер земельного участка 0,24 га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507A" w:rsidRPr="00BB6F8D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BB6F8D">
              <w:rPr>
                <w:sz w:val="20"/>
                <w:szCs w:val="20"/>
              </w:rPr>
              <w:t xml:space="preserve">В соответствии </w:t>
            </w:r>
            <w:proofErr w:type="gramStart"/>
            <w:r w:rsidRPr="00BB6F8D">
              <w:rPr>
                <w:sz w:val="20"/>
                <w:szCs w:val="20"/>
              </w:rPr>
              <w:t>с</w:t>
            </w:r>
            <w:proofErr w:type="gramEnd"/>
          </w:p>
          <w:p w:rsidR="00E0507A" w:rsidRPr="00BB6F8D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BB6F8D">
              <w:rPr>
                <w:sz w:val="20"/>
                <w:szCs w:val="20"/>
              </w:rPr>
              <w:t>санитарными правилами</w:t>
            </w:r>
          </w:p>
        </w:tc>
      </w:tr>
      <w:tr w:rsidR="00E0507A" w:rsidRPr="00BB6F8D" w:rsidTr="0007205E">
        <w:trPr>
          <w:trHeight w:hRule="exact" w:val="576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07A" w:rsidRPr="00BB6F8D" w:rsidRDefault="00E0507A" w:rsidP="0007205E">
            <w:pPr>
              <w:pStyle w:val="a5"/>
              <w:shd w:val="clear" w:color="auto" w:fill="auto"/>
              <w:spacing w:line="240" w:lineRule="auto"/>
              <w:ind w:firstLine="131"/>
              <w:jc w:val="both"/>
              <w:rPr>
                <w:sz w:val="20"/>
                <w:szCs w:val="20"/>
              </w:rPr>
            </w:pPr>
            <w:r w:rsidRPr="00BB6F8D">
              <w:rPr>
                <w:sz w:val="20"/>
                <w:szCs w:val="20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507A" w:rsidRPr="00BB6F8D" w:rsidRDefault="00E0507A" w:rsidP="0007205E">
            <w:pPr>
              <w:pStyle w:val="a5"/>
              <w:shd w:val="clear" w:color="auto" w:fill="auto"/>
              <w:ind w:firstLine="0"/>
              <w:rPr>
                <w:sz w:val="20"/>
                <w:szCs w:val="20"/>
              </w:rPr>
            </w:pPr>
            <w:r w:rsidRPr="00BB6F8D">
              <w:rPr>
                <w:sz w:val="20"/>
                <w:szCs w:val="20"/>
              </w:rPr>
              <w:t xml:space="preserve">Кладбище </w:t>
            </w:r>
            <w:proofErr w:type="spellStart"/>
            <w:r w:rsidRPr="00BB6F8D">
              <w:rPr>
                <w:sz w:val="20"/>
                <w:szCs w:val="20"/>
              </w:rPr>
              <w:t>урновых</w:t>
            </w:r>
            <w:proofErr w:type="spellEnd"/>
            <w:r w:rsidRPr="00BB6F8D">
              <w:rPr>
                <w:sz w:val="20"/>
                <w:szCs w:val="20"/>
              </w:rPr>
              <w:t xml:space="preserve"> захоронений после кремации, на 1 тыс. человек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07A" w:rsidRPr="00BB6F8D" w:rsidRDefault="00E0507A" w:rsidP="0007205E">
            <w:pPr>
              <w:pStyle w:val="a5"/>
              <w:shd w:val="clear" w:color="auto" w:fill="auto"/>
              <w:spacing w:line="271" w:lineRule="auto"/>
              <w:ind w:firstLine="0"/>
              <w:jc w:val="center"/>
              <w:rPr>
                <w:sz w:val="20"/>
                <w:szCs w:val="20"/>
              </w:rPr>
            </w:pPr>
            <w:r w:rsidRPr="00BB6F8D">
              <w:rPr>
                <w:sz w:val="20"/>
                <w:szCs w:val="20"/>
              </w:rPr>
              <w:t>Размер земельного участка 0,02 га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507A" w:rsidRPr="00BB6F8D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BB6F8D">
              <w:rPr>
                <w:sz w:val="20"/>
                <w:szCs w:val="20"/>
              </w:rPr>
              <w:t xml:space="preserve">В соответствии </w:t>
            </w:r>
            <w:proofErr w:type="gramStart"/>
            <w:r w:rsidRPr="00BB6F8D">
              <w:rPr>
                <w:sz w:val="20"/>
                <w:szCs w:val="20"/>
              </w:rPr>
              <w:t>с</w:t>
            </w:r>
            <w:proofErr w:type="gramEnd"/>
          </w:p>
          <w:p w:rsidR="00E0507A" w:rsidRPr="00BB6F8D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BB6F8D">
              <w:rPr>
                <w:sz w:val="20"/>
                <w:szCs w:val="20"/>
              </w:rPr>
              <w:t>санитарными правилами</w:t>
            </w:r>
          </w:p>
        </w:tc>
      </w:tr>
      <w:tr w:rsidR="00E0507A" w:rsidRPr="00BB6F8D" w:rsidTr="0007205E">
        <w:trPr>
          <w:trHeight w:hRule="exact" w:val="286"/>
          <w:jc w:val="center"/>
        </w:trPr>
        <w:tc>
          <w:tcPr>
            <w:tcW w:w="942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507A" w:rsidRPr="00BB6F8D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BB6F8D">
              <w:rPr>
                <w:b/>
                <w:bCs/>
                <w:sz w:val="20"/>
                <w:szCs w:val="20"/>
              </w:rPr>
              <w:t>Объекты в области культуры и искусства местного значения</w:t>
            </w:r>
          </w:p>
        </w:tc>
      </w:tr>
      <w:tr w:rsidR="00E0507A" w:rsidRPr="00BB6F8D" w:rsidTr="0007205E">
        <w:trPr>
          <w:trHeight w:hRule="exact" w:val="417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507A" w:rsidRPr="00BB6F8D" w:rsidRDefault="00E0507A" w:rsidP="0007205E">
            <w:pPr>
              <w:pStyle w:val="a5"/>
              <w:shd w:val="clear" w:color="auto" w:fill="auto"/>
              <w:spacing w:line="240" w:lineRule="auto"/>
              <w:ind w:firstLine="131"/>
              <w:jc w:val="both"/>
              <w:rPr>
                <w:sz w:val="20"/>
                <w:szCs w:val="20"/>
              </w:rPr>
            </w:pPr>
            <w:r w:rsidRPr="00BB6F8D">
              <w:rPr>
                <w:sz w:val="20"/>
                <w:szCs w:val="20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507A" w:rsidRPr="00BB6F8D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BB6F8D">
              <w:rPr>
                <w:sz w:val="20"/>
                <w:szCs w:val="20"/>
              </w:rPr>
              <w:t>Клубы,</w:t>
            </w:r>
          </w:p>
          <w:p w:rsidR="00E0507A" w:rsidRPr="00BB6F8D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BB6F8D">
              <w:rPr>
                <w:sz w:val="20"/>
                <w:szCs w:val="20"/>
              </w:rPr>
              <w:t>мест на 1 тыс. жителей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507A" w:rsidRPr="00BB6F8D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BB6F8D">
              <w:rPr>
                <w:sz w:val="20"/>
                <w:szCs w:val="20"/>
              </w:rPr>
              <w:t>80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507A" w:rsidRPr="00BB6F8D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BB6F8D">
              <w:rPr>
                <w:sz w:val="20"/>
                <w:szCs w:val="20"/>
              </w:rPr>
              <w:t>Не нормируется</w:t>
            </w:r>
          </w:p>
        </w:tc>
      </w:tr>
      <w:tr w:rsidR="00E0507A" w:rsidRPr="00BB6F8D" w:rsidTr="0007205E">
        <w:trPr>
          <w:trHeight w:hRule="exact" w:val="423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07A" w:rsidRPr="00BB6F8D" w:rsidRDefault="00E0507A" w:rsidP="0007205E">
            <w:pPr>
              <w:pStyle w:val="a5"/>
              <w:shd w:val="clear" w:color="auto" w:fill="auto"/>
              <w:spacing w:line="240" w:lineRule="auto"/>
              <w:ind w:firstLine="131"/>
              <w:jc w:val="both"/>
              <w:rPr>
                <w:sz w:val="20"/>
                <w:szCs w:val="20"/>
              </w:rPr>
            </w:pPr>
            <w:r w:rsidRPr="00BB6F8D">
              <w:rPr>
                <w:sz w:val="20"/>
                <w:szCs w:val="20"/>
              </w:rPr>
              <w:lastRenderedPageBreak/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507A" w:rsidRPr="00BB6F8D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BB6F8D">
              <w:rPr>
                <w:sz w:val="20"/>
                <w:szCs w:val="20"/>
              </w:rPr>
              <w:t>Театры,</w:t>
            </w:r>
          </w:p>
          <w:p w:rsidR="00E0507A" w:rsidRPr="00BB6F8D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BB6F8D">
              <w:rPr>
                <w:sz w:val="20"/>
                <w:szCs w:val="20"/>
              </w:rPr>
              <w:t>мест на 1 тыс. жителей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07A" w:rsidRPr="00BB6F8D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BB6F8D">
              <w:rPr>
                <w:sz w:val="20"/>
                <w:szCs w:val="20"/>
              </w:rPr>
              <w:t>5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507A" w:rsidRPr="00BB6F8D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BB6F8D">
              <w:rPr>
                <w:sz w:val="20"/>
                <w:szCs w:val="20"/>
              </w:rPr>
              <w:t>Не нормируется</w:t>
            </w:r>
          </w:p>
        </w:tc>
      </w:tr>
      <w:tr w:rsidR="00E0507A" w:rsidRPr="00BB6F8D" w:rsidTr="0007205E">
        <w:trPr>
          <w:trHeight w:hRule="exact" w:val="572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507A" w:rsidRPr="00BB6F8D" w:rsidRDefault="00E0507A" w:rsidP="0007205E">
            <w:pPr>
              <w:pStyle w:val="a5"/>
              <w:shd w:val="clear" w:color="auto" w:fill="auto"/>
              <w:spacing w:line="240" w:lineRule="auto"/>
              <w:ind w:firstLine="131"/>
              <w:rPr>
                <w:sz w:val="20"/>
                <w:szCs w:val="20"/>
              </w:rPr>
            </w:pPr>
            <w:r w:rsidRPr="00BB6F8D">
              <w:rPr>
                <w:sz w:val="20"/>
                <w:szCs w:val="20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07A" w:rsidRPr="00BB6F8D" w:rsidRDefault="00E0507A" w:rsidP="0007205E">
            <w:pPr>
              <w:pStyle w:val="a5"/>
              <w:shd w:val="clear" w:color="auto" w:fill="auto"/>
              <w:ind w:firstLine="0"/>
              <w:rPr>
                <w:sz w:val="20"/>
                <w:szCs w:val="20"/>
              </w:rPr>
            </w:pPr>
            <w:r w:rsidRPr="00BB6F8D">
              <w:rPr>
                <w:sz w:val="20"/>
                <w:szCs w:val="20"/>
              </w:rPr>
              <w:t>Концертные залы, мест на 1 тыс. жителей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07A" w:rsidRPr="00BB6F8D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BB6F8D">
              <w:rPr>
                <w:sz w:val="20"/>
                <w:szCs w:val="20"/>
              </w:rPr>
              <w:t>3,5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507A" w:rsidRPr="00BB6F8D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BB6F8D">
              <w:rPr>
                <w:sz w:val="20"/>
                <w:szCs w:val="20"/>
              </w:rPr>
              <w:t>Не нормируется</w:t>
            </w:r>
          </w:p>
        </w:tc>
      </w:tr>
      <w:tr w:rsidR="00E0507A" w:rsidRPr="00BB6F8D" w:rsidTr="0007205E">
        <w:trPr>
          <w:trHeight w:hRule="exact" w:val="282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507A" w:rsidRPr="00BB6F8D" w:rsidRDefault="00E0507A" w:rsidP="0007205E">
            <w:pPr>
              <w:pStyle w:val="a5"/>
              <w:shd w:val="clear" w:color="auto" w:fill="auto"/>
              <w:spacing w:line="240" w:lineRule="auto"/>
              <w:ind w:firstLine="131"/>
              <w:rPr>
                <w:sz w:val="20"/>
                <w:szCs w:val="20"/>
              </w:rPr>
            </w:pPr>
            <w:r w:rsidRPr="00BB6F8D">
              <w:rPr>
                <w:sz w:val="20"/>
                <w:szCs w:val="20"/>
              </w:rPr>
              <w:t>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507A" w:rsidRPr="00BB6F8D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BB6F8D">
              <w:rPr>
                <w:sz w:val="20"/>
                <w:szCs w:val="20"/>
              </w:rPr>
              <w:t>Музеи, объект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507A" w:rsidRPr="00BB6F8D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BB6F8D">
              <w:rPr>
                <w:sz w:val="20"/>
                <w:szCs w:val="20"/>
              </w:rPr>
              <w:t>1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0507A" w:rsidRPr="00BB6F8D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BB6F8D">
              <w:rPr>
                <w:sz w:val="20"/>
                <w:szCs w:val="20"/>
              </w:rPr>
              <w:t>Не нормируется</w:t>
            </w:r>
          </w:p>
        </w:tc>
      </w:tr>
      <w:tr w:rsidR="00E0507A" w:rsidRPr="00BB6F8D" w:rsidTr="0007205E">
        <w:trPr>
          <w:trHeight w:hRule="exact" w:val="286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507A" w:rsidRPr="00BB6F8D" w:rsidRDefault="00E0507A" w:rsidP="0007205E">
            <w:pPr>
              <w:pStyle w:val="a5"/>
              <w:shd w:val="clear" w:color="auto" w:fill="auto"/>
              <w:spacing w:line="240" w:lineRule="auto"/>
              <w:ind w:firstLine="131"/>
              <w:rPr>
                <w:sz w:val="20"/>
                <w:szCs w:val="20"/>
              </w:rPr>
            </w:pPr>
            <w:r w:rsidRPr="00BB6F8D">
              <w:rPr>
                <w:sz w:val="20"/>
                <w:szCs w:val="20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0507A" w:rsidRPr="00BB6F8D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BB6F8D">
              <w:rPr>
                <w:sz w:val="20"/>
                <w:szCs w:val="20"/>
              </w:rPr>
              <w:t>Выставочные залы, объект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507A" w:rsidRPr="00BB6F8D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BB6F8D">
              <w:rPr>
                <w:sz w:val="20"/>
                <w:szCs w:val="20"/>
              </w:rPr>
              <w:t>1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507A" w:rsidRPr="00BB6F8D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BB6F8D">
              <w:rPr>
                <w:sz w:val="20"/>
                <w:szCs w:val="20"/>
              </w:rPr>
              <w:t>Не нормируется</w:t>
            </w:r>
          </w:p>
        </w:tc>
      </w:tr>
    </w:tbl>
    <w:p w:rsidR="00E0507A" w:rsidRPr="00BB6F8D" w:rsidRDefault="00E0507A" w:rsidP="00E0507A">
      <w:pPr>
        <w:spacing w:after="319" w:line="1" w:lineRule="exact"/>
        <w:rPr>
          <w:sz w:val="20"/>
          <w:szCs w:val="20"/>
        </w:rPr>
      </w:pPr>
    </w:p>
    <w:p w:rsidR="00E0507A" w:rsidRDefault="00E0507A" w:rsidP="00E0507A">
      <w:pPr>
        <w:pStyle w:val="1"/>
        <w:shd w:val="clear" w:color="auto" w:fill="auto"/>
        <w:ind w:firstLine="0"/>
      </w:pPr>
      <w:r>
        <w:t>Примечания:</w:t>
      </w:r>
    </w:p>
    <w:p w:rsidR="00E0507A" w:rsidRDefault="00E0507A" w:rsidP="00E0507A">
      <w:pPr>
        <w:pStyle w:val="1"/>
        <w:numPr>
          <w:ilvl w:val="0"/>
          <w:numId w:val="7"/>
        </w:numPr>
        <w:shd w:val="clear" w:color="auto" w:fill="auto"/>
        <w:tabs>
          <w:tab w:val="left" w:pos="836"/>
        </w:tabs>
        <w:ind w:firstLine="540"/>
        <w:jc w:val="both"/>
      </w:pPr>
      <w:r>
        <w:t>Площадь городских парков следует принимать не менее 15 га; парков в жилых районах - не менее 3 га.</w:t>
      </w:r>
    </w:p>
    <w:p w:rsidR="00E0507A" w:rsidRDefault="00E0507A" w:rsidP="00E0507A">
      <w:pPr>
        <w:pStyle w:val="1"/>
        <w:numPr>
          <w:ilvl w:val="0"/>
          <w:numId w:val="7"/>
        </w:numPr>
        <w:shd w:val="clear" w:color="auto" w:fill="auto"/>
        <w:tabs>
          <w:tab w:val="left" w:pos="877"/>
        </w:tabs>
        <w:ind w:firstLine="540"/>
        <w:jc w:val="both"/>
      </w:pPr>
      <w:r>
        <w:t>Время доступности парков должно составлять не более 20 минут.</w:t>
      </w:r>
    </w:p>
    <w:p w:rsidR="00E0507A" w:rsidRDefault="00E0507A" w:rsidP="00E0507A">
      <w:pPr>
        <w:pStyle w:val="1"/>
        <w:numPr>
          <w:ilvl w:val="0"/>
          <w:numId w:val="7"/>
        </w:numPr>
        <w:shd w:val="clear" w:color="auto" w:fill="auto"/>
        <w:tabs>
          <w:tab w:val="left" w:pos="846"/>
        </w:tabs>
        <w:ind w:firstLine="540"/>
        <w:jc w:val="both"/>
      </w:pPr>
      <w:r>
        <w:t>Для иных объектов местного значения, предприятий торговли, общественного питания, бытового обслуживания, учреждений жилищно- коммунального хозяйства минимальные расчетные показатели могут устанавливаться в соответствии с приложением</w:t>
      </w:r>
      <w:proofErr w:type="gramStart"/>
      <w:r>
        <w:t xml:space="preserve"> Ж</w:t>
      </w:r>
      <w:proofErr w:type="gramEnd"/>
      <w:r>
        <w:t xml:space="preserve"> СП 42.13330.2016 или заданием на проектирование таких объектов.</w:t>
      </w:r>
    </w:p>
    <w:p w:rsidR="00E0507A" w:rsidRDefault="00E0507A" w:rsidP="00E0507A">
      <w:pPr>
        <w:pStyle w:val="1"/>
        <w:numPr>
          <w:ilvl w:val="0"/>
          <w:numId w:val="7"/>
        </w:numPr>
        <w:shd w:val="clear" w:color="auto" w:fill="auto"/>
        <w:tabs>
          <w:tab w:val="left" w:pos="826"/>
        </w:tabs>
        <w:ind w:firstLine="440"/>
        <w:jc w:val="both"/>
      </w:pPr>
      <w:r>
        <w:t>Размер земельного участка для кладбища определяется с учетом количества жителей конкретного города или иного поселения, но не может превышать 40 га.</w:t>
      </w:r>
    </w:p>
    <w:p w:rsidR="00E0507A" w:rsidRDefault="00E0507A" w:rsidP="00E0507A">
      <w:pPr>
        <w:pStyle w:val="1"/>
        <w:shd w:val="clear" w:color="auto" w:fill="auto"/>
        <w:tabs>
          <w:tab w:val="left" w:pos="826"/>
        </w:tabs>
        <w:ind w:left="440" w:firstLine="0"/>
        <w:jc w:val="both"/>
      </w:pPr>
    </w:p>
    <w:p w:rsidR="00E0507A" w:rsidRDefault="00E0507A" w:rsidP="00E0507A">
      <w:pPr>
        <w:pStyle w:val="1"/>
        <w:numPr>
          <w:ilvl w:val="1"/>
          <w:numId w:val="8"/>
        </w:numPr>
        <w:shd w:val="clear" w:color="auto" w:fill="auto"/>
        <w:tabs>
          <w:tab w:val="left" w:pos="1246"/>
        </w:tabs>
        <w:spacing w:after="120" w:line="240" w:lineRule="auto"/>
        <w:jc w:val="both"/>
      </w:pPr>
      <w:r>
        <w:rPr>
          <w:b/>
          <w:bCs/>
        </w:rPr>
        <w:t>Электроснабжение сельских поселений</w:t>
      </w:r>
    </w:p>
    <w:p w:rsidR="00E0507A" w:rsidRDefault="00E0507A" w:rsidP="00E0507A">
      <w:pPr>
        <w:pStyle w:val="1"/>
        <w:shd w:val="clear" w:color="auto" w:fill="auto"/>
        <w:tabs>
          <w:tab w:val="left" w:pos="7517"/>
          <w:tab w:val="left" w:pos="8026"/>
        </w:tabs>
        <w:spacing w:line="240" w:lineRule="auto"/>
        <w:ind w:firstLine="0"/>
        <w:jc w:val="both"/>
      </w:pPr>
      <w:r>
        <w:t xml:space="preserve">            Расчетные показатели минимально допустимого уровня обеспеченности сельских поселений объектами местного значения в области электроснабжения установлены с учетом Федерального закона от 26.03.2003 № 35-ФЗ «Об электроэнергетике».</w:t>
      </w:r>
    </w:p>
    <w:p w:rsidR="00E0507A" w:rsidRDefault="00E0507A" w:rsidP="00E0507A">
      <w:pPr>
        <w:pStyle w:val="1"/>
        <w:shd w:val="clear" w:color="auto" w:fill="auto"/>
        <w:spacing w:line="240" w:lineRule="auto"/>
        <w:ind w:firstLine="743"/>
        <w:jc w:val="both"/>
      </w:pPr>
      <w:r>
        <w:t>Расчет электрических нагрузок для разных типов застройки следует производить в соответствии с нормами РД 34.20.185-94 (СО 153-34.20.185- 94) и СП 31-1 10-2003.</w:t>
      </w:r>
    </w:p>
    <w:p w:rsidR="00E0507A" w:rsidRDefault="00E0507A" w:rsidP="00E0507A">
      <w:pPr>
        <w:pStyle w:val="1"/>
        <w:shd w:val="clear" w:color="auto" w:fill="auto"/>
        <w:spacing w:line="240" w:lineRule="auto"/>
        <w:ind w:firstLine="743"/>
        <w:jc w:val="both"/>
      </w:pPr>
      <w:r>
        <w:t>Укрупненные показатели электропотребления для проживающего населения, приведенные в таблице 9, установлены на основании приложения Л к СП 42.13330.2016 Градостроительство. Планировка и застройка городских и сельских поселений" и рекомендованы для определения минимальной необходимой мощности объектов электроснабжения.</w:t>
      </w:r>
    </w:p>
    <w:tbl>
      <w:tblPr>
        <w:tblpPr w:leftFromText="180" w:rightFromText="180" w:vertAnchor="text" w:horzAnchor="margin" w:tblpY="1225"/>
        <w:tblOverlap w:val="never"/>
        <w:tblW w:w="1078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1"/>
        <w:gridCol w:w="4521"/>
        <w:gridCol w:w="2409"/>
        <w:gridCol w:w="3402"/>
      </w:tblGrid>
      <w:tr w:rsidR="00E0507A" w:rsidTr="00E0507A">
        <w:trPr>
          <w:trHeight w:hRule="exact" w:val="594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07A" w:rsidRPr="00BB6F8D" w:rsidRDefault="00E0507A" w:rsidP="0007205E">
            <w:pPr>
              <w:pStyle w:val="a5"/>
              <w:shd w:val="clear" w:color="auto" w:fill="auto"/>
              <w:spacing w:before="14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BB6F8D">
              <w:rPr>
                <w:sz w:val="20"/>
                <w:szCs w:val="20"/>
              </w:rPr>
              <w:t xml:space="preserve">№ </w:t>
            </w:r>
            <w:proofErr w:type="gramStart"/>
            <w:r w:rsidRPr="00BB6F8D">
              <w:rPr>
                <w:sz w:val="20"/>
                <w:szCs w:val="20"/>
              </w:rPr>
              <w:t>п</w:t>
            </w:r>
            <w:proofErr w:type="gramEnd"/>
            <w:r w:rsidRPr="00BB6F8D">
              <w:rPr>
                <w:sz w:val="20"/>
                <w:szCs w:val="20"/>
              </w:rPr>
              <w:t>/п</w:t>
            </w:r>
          </w:p>
        </w:tc>
        <w:tc>
          <w:tcPr>
            <w:tcW w:w="4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07A" w:rsidRPr="00BB6F8D" w:rsidRDefault="00E0507A" w:rsidP="0007205E">
            <w:pPr>
              <w:pStyle w:val="a5"/>
              <w:shd w:val="clear" w:color="auto" w:fill="auto"/>
              <w:spacing w:before="12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BB6F8D">
              <w:rPr>
                <w:sz w:val="20"/>
                <w:szCs w:val="20"/>
              </w:rPr>
              <w:t>Объект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07A" w:rsidRPr="00BB6F8D" w:rsidRDefault="00E0507A" w:rsidP="0007205E">
            <w:pPr>
              <w:pStyle w:val="a5"/>
              <w:shd w:val="clear" w:color="auto" w:fill="auto"/>
              <w:spacing w:before="10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BB6F8D">
              <w:rPr>
                <w:sz w:val="20"/>
                <w:szCs w:val="20"/>
              </w:rPr>
              <w:t>Электропотребле</w:t>
            </w:r>
            <w:proofErr w:type="spellEnd"/>
            <w:r w:rsidRPr="00BB6F8D">
              <w:rPr>
                <w:sz w:val="20"/>
                <w:szCs w:val="20"/>
              </w:rPr>
              <w:softHyphen/>
            </w:r>
          </w:p>
          <w:p w:rsidR="00E0507A" w:rsidRPr="00BB6F8D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BB6F8D">
              <w:rPr>
                <w:sz w:val="20"/>
                <w:szCs w:val="20"/>
              </w:rPr>
              <w:t>ние</w:t>
            </w:r>
            <w:proofErr w:type="spellEnd"/>
            <w:r w:rsidRPr="00BB6F8D">
              <w:rPr>
                <w:sz w:val="20"/>
                <w:szCs w:val="20"/>
              </w:rPr>
              <w:t xml:space="preserve">, </w:t>
            </w:r>
            <w:proofErr w:type="spellStart"/>
            <w:r w:rsidRPr="00BB6F8D">
              <w:rPr>
                <w:sz w:val="20"/>
                <w:szCs w:val="20"/>
              </w:rPr>
              <w:t>кВт</w:t>
            </w:r>
            <w:proofErr w:type="gramStart"/>
            <w:r w:rsidRPr="00BB6F8D">
              <w:rPr>
                <w:sz w:val="20"/>
                <w:szCs w:val="20"/>
              </w:rPr>
              <w:t>.ч</w:t>
            </w:r>
            <w:proofErr w:type="spellEnd"/>
            <w:proofErr w:type="gramEnd"/>
            <w:r w:rsidRPr="00BB6F8D">
              <w:rPr>
                <w:sz w:val="20"/>
                <w:szCs w:val="20"/>
              </w:rPr>
              <w:t>/год на 1 чел.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507A" w:rsidRPr="00BB6F8D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BB6F8D">
              <w:rPr>
                <w:sz w:val="20"/>
                <w:szCs w:val="20"/>
              </w:rPr>
              <w:t>Использование максимума элек</w:t>
            </w:r>
            <w:r w:rsidRPr="00BB6F8D">
              <w:rPr>
                <w:sz w:val="20"/>
                <w:szCs w:val="20"/>
              </w:rPr>
              <w:softHyphen/>
              <w:t xml:space="preserve">трической нагрузки, </w:t>
            </w:r>
            <w:proofErr w:type="gramStart"/>
            <w:r w:rsidRPr="00BB6F8D">
              <w:rPr>
                <w:sz w:val="20"/>
                <w:szCs w:val="20"/>
              </w:rPr>
              <w:t>ч</w:t>
            </w:r>
            <w:proofErr w:type="gramEnd"/>
            <w:r w:rsidRPr="00BB6F8D">
              <w:rPr>
                <w:sz w:val="20"/>
                <w:szCs w:val="20"/>
              </w:rPr>
              <w:t>/год</w:t>
            </w:r>
          </w:p>
        </w:tc>
      </w:tr>
      <w:tr w:rsidR="00E0507A" w:rsidTr="00E0507A">
        <w:trPr>
          <w:trHeight w:hRule="exact" w:val="563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507A" w:rsidRPr="00BB6F8D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BB6F8D">
              <w:rPr>
                <w:sz w:val="20"/>
                <w:szCs w:val="20"/>
              </w:rPr>
              <w:t>1.</w:t>
            </w:r>
          </w:p>
        </w:tc>
        <w:tc>
          <w:tcPr>
            <w:tcW w:w="4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507A" w:rsidRPr="00BB6F8D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BB6F8D">
              <w:rPr>
                <w:sz w:val="20"/>
                <w:szCs w:val="20"/>
              </w:rPr>
              <w:t>Сельские населенные пункты, жилищный фонд которых: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07A" w:rsidRPr="00BB6F8D" w:rsidRDefault="00E0507A" w:rsidP="0007205E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507A" w:rsidRPr="00BB6F8D" w:rsidRDefault="00E0507A" w:rsidP="0007205E">
            <w:pPr>
              <w:rPr>
                <w:sz w:val="20"/>
                <w:szCs w:val="20"/>
              </w:rPr>
            </w:pPr>
          </w:p>
        </w:tc>
      </w:tr>
      <w:tr w:rsidR="00E0507A" w:rsidTr="00E0507A">
        <w:trPr>
          <w:trHeight w:hRule="exact" w:val="571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07A" w:rsidRPr="00BB6F8D" w:rsidRDefault="00E0507A" w:rsidP="0007205E">
            <w:pPr>
              <w:rPr>
                <w:sz w:val="20"/>
                <w:szCs w:val="20"/>
              </w:rPr>
            </w:pPr>
          </w:p>
        </w:tc>
        <w:tc>
          <w:tcPr>
            <w:tcW w:w="4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507A" w:rsidRPr="00BB6F8D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BB6F8D">
              <w:rPr>
                <w:sz w:val="20"/>
                <w:szCs w:val="20"/>
              </w:rPr>
              <w:t xml:space="preserve">не </w:t>
            </w:r>
            <w:proofErr w:type="gramStart"/>
            <w:r w:rsidRPr="00BB6F8D">
              <w:rPr>
                <w:sz w:val="20"/>
                <w:szCs w:val="20"/>
              </w:rPr>
              <w:t>оборудован</w:t>
            </w:r>
            <w:proofErr w:type="gramEnd"/>
            <w:r w:rsidRPr="00BB6F8D">
              <w:rPr>
                <w:sz w:val="20"/>
                <w:szCs w:val="20"/>
              </w:rPr>
              <w:t xml:space="preserve"> стационарными электропли</w:t>
            </w:r>
            <w:r w:rsidRPr="00BB6F8D">
              <w:rPr>
                <w:sz w:val="20"/>
                <w:szCs w:val="20"/>
              </w:rPr>
              <w:softHyphen/>
              <w:t>тами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07A" w:rsidRPr="00BB6F8D" w:rsidRDefault="00E0507A" w:rsidP="0007205E">
            <w:pPr>
              <w:pStyle w:val="a5"/>
              <w:shd w:val="clear" w:color="auto" w:fill="auto"/>
              <w:spacing w:before="10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BB6F8D">
              <w:rPr>
                <w:sz w:val="20"/>
                <w:szCs w:val="20"/>
              </w:rPr>
              <w:t>950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507A" w:rsidRPr="00BB6F8D" w:rsidRDefault="00E0507A" w:rsidP="0007205E">
            <w:pPr>
              <w:pStyle w:val="a5"/>
              <w:shd w:val="clear" w:color="auto" w:fill="auto"/>
              <w:spacing w:before="8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BB6F8D">
              <w:rPr>
                <w:sz w:val="20"/>
                <w:szCs w:val="20"/>
              </w:rPr>
              <w:t>4100</w:t>
            </w:r>
          </w:p>
        </w:tc>
      </w:tr>
      <w:tr w:rsidR="00E0507A" w:rsidTr="00E0507A">
        <w:trPr>
          <w:trHeight w:hRule="exact" w:val="295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507A" w:rsidRPr="00BB6F8D" w:rsidRDefault="00E0507A" w:rsidP="0007205E">
            <w:pPr>
              <w:rPr>
                <w:sz w:val="20"/>
                <w:szCs w:val="20"/>
              </w:rPr>
            </w:pPr>
          </w:p>
        </w:tc>
        <w:tc>
          <w:tcPr>
            <w:tcW w:w="4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507A" w:rsidRPr="00BB6F8D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proofErr w:type="gramStart"/>
            <w:r w:rsidRPr="00BB6F8D">
              <w:rPr>
                <w:sz w:val="20"/>
                <w:szCs w:val="20"/>
              </w:rPr>
              <w:t>оборудован</w:t>
            </w:r>
            <w:proofErr w:type="gramEnd"/>
            <w:r w:rsidRPr="00BB6F8D">
              <w:rPr>
                <w:sz w:val="20"/>
                <w:szCs w:val="20"/>
              </w:rPr>
              <w:t xml:space="preserve"> стационарными электроплитами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507A" w:rsidRPr="00BB6F8D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BB6F8D">
              <w:rPr>
                <w:sz w:val="20"/>
                <w:szCs w:val="20"/>
              </w:rPr>
              <w:t>1350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507A" w:rsidRPr="00BB6F8D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BB6F8D">
              <w:rPr>
                <w:sz w:val="20"/>
                <w:szCs w:val="20"/>
              </w:rPr>
              <w:t>4400</w:t>
            </w:r>
          </w:p>
        </w:tc>
      </w:tr>
    </w:tbl>
    <w:p w:rsidR="00E0507A" w:rsidRDefault="00E0507A" w:rsidP="00E0507A">
      <w:pPr>
        <w:pStyle w:val="1"/>
        <w:shd w:val="clear" w:color="auto" w:fill="auto"/>
        <w:tabs>
          <w:tab w:val="left" w:pos="826"/>
        </w:tabs>
        <w:jc w:val="both"/>
      </w:pPr>
      <w:r>
        <w:t>Максимально допустимый уровень территориальной доступности объектов электроснабжения не нормируется.</w:t>
      </w:r>
      <w:r w:rsidRPr="00BB6F8D">
        <w:t xml:space="preserve"> </w:t>
      </w:r>
    </w:p>
    <w:p w:rsidR="00E0507A" w:rsidRDefault="00E0507A" w:rsidP="00E0507A">
      <w:pPr>
        <w:pStyle w:val="1"/>
        <w:shd w:val="clear" w:color="auto" w:fill="auto"/>
        <w:tabs>
          <w:tab w:val="left" w:pos="826"/>
        </w:tabs>
        <w:ind w:right="45" w:firstLine="403"/>
        <w:jc w:val="right"/>
      </w:pPr>
      <w:r>
        <w:t>Таблица 9</w:t>
      </w:r>
    </w:p>
    <w:p w:rsidR="00E0507A" w:rsidRDefault="00E0507A" w:rsidP="00E0507A"/>
    <w:p w:rsidR="00E0507A" w:rsidRPr="00C34AA4" w:rsidRDefault="00E0507A" w:rsidP="00E0507A"/>
    <w:p w:rsidR="00E0507A" w:rsidRPr="00E0507A" w:rsidRDefault="00E0507A" w:rsidP="00E0507A">
      <w:pPr>
        <w:pStyle w:val="1"/>
        <w:shd w:val="clear" w:color="auto" w:fill="auto"/>
        <w:ind w:firstLine="0"/>
        <w:jc w:val="both"/>
        <w:rPr>
          <w:lang w:val="en-US"/>
        </w:rPr>
      </w:pPr>
      <w:bookmarkStart w:id="4" w:name="_GoBack"/>
      <w:bookmarkEnd w:id="4"/>
    </w:p>
    <w:p w:rsidR="00E0507A" w:rsidRDefault="00E0507A" w:rsidP="00E0507A">
      <w:pPr>
        <w:pStyle w:val="1"/>
        <w:shd w:val="clear" w:color="auto" w:fill="auto"/>
        <w:ind w:firstLine="743"/>
        <w:jc w:val="both"/>
      </w:pPr>
      <w:r>
        <w:t>Примечание:</w:t>
      </w:r>
    </w:p>
    <w:p w:rsidR="00E0507A" w:rsidRDefault="00E0507A" w:rsidP="00E0507A">
      <w:pPr>
        <w:pStyle w:val="1"/>
        <w:shd w:val="clear" w:color="auto" w:fill="auto"/>
        <w:spacing w:after="220"/>
        <w:ind w:firstLine="740"/>
        <w:jc w:val="both"/>
      </w:pPr>
      <w:r>
        <w:t>Условия применения стационарных электроплит в жилой застройке, а также районы применения населением бытовых кондиционеров принимать в соответствии с СП 54.13330.2016.</w:t>
      </w:r>
    </w:p>
    <w:p w:rsidR="00E0507A" w:rsidRDefault="00E0507A" w:rsidP="00E0507A">
      <w:pPr>
        <w:pStyle w:val="1"/>
        <w:numPr>
          <w:ilvl w:val="1"/>
          <w:numId w:val="8"/>
        </w:numPr>
        <w:shd w:val="clear" w:color="auto" w:fill="auto"/>
        <w:tabs>
          <w:tab w:val="left" w:pos="500"/>
        </w:tabs>
        <w:spacing w:after="280" w:line="240" w:lineRule="auto"/>
        <w:jc w:val="both"/>
      </w:pPr>
      <w:r>
        <w:rPr>
          <w:b/>
          <w:bCs/>
        </w:rPr>
        <w:t>Газоснабжение сельских поселений</w:t>
      </w:r>
    </w:p>
    <w:p w:rsidR="00E0507A" w:rsidRDefault="00E0507A" w:rsidP="00E0507A">
      <w:pPr>
        <w:pStyle w:val="1"/>
        <w:shd w:val="clear" w:color="auto" w:fill="auto"/>
        <w:ind w:left="320" w:firstLine="700"/>
        <w:jc w:val="both"/>
      </w:pPr>
      <w:r>
        <w:t>Проектирование и строительство новых газораспределительных систем, реконструкцию и развитие действующих газораспределительных систем следует осуществлять в соответствии со схемой газоснабжения, разработанной в составе программы газификации Кировской области, в целях обеспечения предусматриваемого программой уровня газификации жилищно-коммунального хозяйства, промышленных и иных организаций.</w:t>
      </w:r>
    </w:p>
    <w:p w:rsidR="00E0507A" w:rsidRDefault="00E0507A" w:rsidP="00E0507A">
      <w:pPr>
        <w:pStyle w:val="1"/>
        <w:shd w:val="clear" w:color="auto" w:fill="auto"/>
        <w:ind w:left="320" w:firstLine="700"/>
        <w:jc w:val="both"/>
      </w:pPr>
      <w:r>
        <w:t>Газораспределительная система должна обеспечивать подачу газа потребителям в необходимом объеме и требуемых параметров.</w:t>
      </w:r>
    </w:p>
    <w:p w:rsidR="00E0507A" w:rsidRDefault="00E0507A" w:rsidP="00E0507A">
      <w:pPr>
        <w:pStyle w:val="1"/>
        <w:shd w:val="clear" w:color="auto" w:fill="auto"/>
        <w:ind w:left="320" w:firstLine="700"/>
        <w:jc w:val="both"/>
      </w:pPr>
      <w:r>
        <w:lastRenderedPageBreak/>
        <w:t>Для определения в целях градостроительного проектирования минимально допустимого уровня обеспеченности объектами следует использовать расчетную величину потребления газа на коммунально-бытовые нужды населения и производственные нужды и характеристики планируемых к размещению объектов.</w:t>
      </w:r>
    </w:p>
    <w:p w:rsidR="00E0507A" w:rsidRDefault="00E0507A" w:rsidP="00E0507A">
      <w:pPr>
        <w:pStyle w:val="1"/>
        <w:shd w:val="clear" w:color="auto" w:fill="auto"/>
        <w:spacing w:after="280"/>
        <w:ind w:firstLine="1020"/>
        <w:jc w:val="both"/>
      </w:pPr>
      <w:r>
        <w:t>Нормы расхода природного газа на нужды населения, которые следует использовать в целях градостроительного проектирования в качестве укрупненных показателей расхода (потребления) природного газа, приведены в таблице 10.</w:t>
      </w:r>
    </w:p>
    <w:p w:rsidR="00E0507A" w:rsidRDefault="00E0507A" w:rsidP="00E0507A">
      <w:pPr>
        <w:pStyle w:val="a7"/>
        <w:shd w:val="clear" w:color="auto" w:fill="auto"/>
        <w:ind w:left="8184"/>
      </w:pPr>
    </w:p>
    <w:p w:rsidR="00E0507A" w:rsidRDefault="00E0507A" w:rsidP="00E0507A">
      <w:pPr>
        <w:pStyle w:val="a7"/>
        <w:shd w:val="clear" w:color="auto" w:fill="auto"/>
        <w:ind w:left="8184"/>
      </w:pPr>
      <w:r>
        <w:t>Таблица 10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1"/>
        <w:gridCol w:w="6355"/>
        <w:gridCol w:w="2573"/>
      </w:tblGrid>
      <w:tr w:rsidR="00E0507A" w:rsidTr="0007205E">
        <w:trPr>
          <w:trHeight w:hRule="exact" w:val="578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507A" w:rsidRPr="00BB6F8D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BB6F8D">
              <w:rPr>
                <w:sz w:val="20"/>
                <w:szCs w:val="20"/>
              </w:rPr>
              <w:t xml:space="preserve">№ </w:t>
            </w:r>
            <w:proofErr w:type="gramStart"/>
            <w:r w:rsidRPr="00BB6F8D">
              <w:rPr>
                <w:sz w:val="20"/>
                <w:szCs w:val="20"/>
              </w:rPr>
              <w:t>п</w:t>
            </w:r>
            <w:proofErr w:type="gramEnd"/>
            <w:r w:rsidRPr="00BB6F8D">
              <w:rPr>
                <w:sz w:val="20"/>
                <w:szCs w:val="20"/>
              </w:rPr>
              <w:t>/п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07A" w:rsidRPr="00BB6F8D" w:rsidRDefault="00E0507A" w:rsidP="0007205E">
            <w:pPr>
              <w:pStyle w:val="a5"/>
              <w:shd w:val="clear" w:color="auto" w:fill="auto"/>
              <w:spacing w:before="12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BB6F8D">
              <w:rPr>
                <w:sz w:val="20"/>
                <w:szCs w:val="20"/>
              </w:rPr>
              <w:t>Показатель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507A" w:rsidRPr="00BB6F8D" w:rsidRDefault="00E0507A" w:rsidP="0007205E">
            <w:pPr>
              <w:pStyle w:val="a5"/>
              <w:shd w:val="clear" w:color="auto" w:fill="auto"/>
              <w:spacing w:line="264" w:lineRule="auto"/>
              <w:ind w:firstLine="0"/>
              <w:jc w:val="center"/>
              <w:rPr>
                <w:sz w:val="20"/>
                <w:szCs w:val="20"/>
              </w:rPr>
            </w:pPr>
            <w:r w:rsidRPr="00BB6F8D">
              <w:rPr>
                <w:sz w:val="20"/>
                <w:szCs w:val="20"/>
              </w:rPr>
              <w:t>Норма расхода газа, м</w:t>
            </w:r>
            <w:r w:rsidRPr="00BB6F8D">
              <w:rPr>
                <w:sz w:val="20"/>
                <w:szCs w:val="20"/>
                <w:vertAlign w:val="superscript"/>
              </w:rPr>
              <w:t>3</w:t>
            </w:r>
            <w:r w:rsidRPr="00BB6F8D">
              <w:rPr>
                <w:sz w:val="20"/>
                <w:szCs w:val="20"/>
              </w:rPr>
              <w:t>/год на 1 чел.</w:t>
            </w:r>
          </w:p>
        </w:tc>
      </w:tr>
      <w:tr w:rsidR="00E0507A" w:rsidTr="0007205E">
        <w:trPr>
          <w:trHeight w:hRule="exact" w:val="855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07A" w:rsidRPr="00BB6F8D" w:rsidRDefault="00E0507A" w:rsidP="0007205E">
            <w:pPr>
              <w:pStyle w:val="a5"/>
              <w:shd w:val="clear" w:color="auto" w:fill="auto"/>
              <w:spacing w:before="10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BB6F8D">
              <w:rPr>
                <w:sz w:val="20"/>
                <w:szCs w:val="20"/>
              </w:rPr>
              <w:t>1.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507A" w:rsidRPr="00BB6F8D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  <w:r w:rsidRPr="00BB6F8D">
              <w:rPr>
                <w:sz w:val="20"/>
                <w:szCs w:val="20"/>
              </w:rPr>
              <w:t>Потребление газа на индивидуально-бытовые нужды насе</w:t>
            </w:r>
            <w:r w:rsidRPr="00BB6F8D">
              <w:rPr>
                <w:sz w:val="20"/>
                <w:szCs w:val="20"/>
              </w:rPr>
              <w:softHyphen/>
              <w:t>ления (квартира, оборудованная газовой плитой, централи</w:t>
            </w:r>
            <w:r w:rsidRPr="00BB6F8D">
              <w:rPr>
                <w:sz w:val="20"/>
                <w:szCs w:val="20"/>
              </w:rPr>
              <w:softHyphen/>
              <w:t>зованным горячим водоснабжением)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507A" w:rsidRPr="00BB6F8D" w:rsidRDefault="00E0507A" w:rsidP="0007205E">
            <w:pPr>
              <w:pStyle w:val="a5"/>
              <w:shd w:val="clear" w:color="auto" w:fill="auto"/>
              <w:spacing w:before="8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BB6F8D">
              <w:rPr>
                <w:sz w:val="20"/>
                <w:szCs w:val="20"/>
              </w:rPr>
              <w:t>121,5</w:t>
            </w:r>
          </w:p>
        </w:tc>
      </w:tr>
      <w:tr w:rsidR="00E0507A" w:rsidTr="0007205E">
        <w:trPr>
          <w:trHeight w:hRule="exact" w:val="839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07A" w:rsidRPr="00BB6F8D" w:rsidRDefault="00E0507A" w:rsidP="0007205E">
            <w:pPr>
              <w:pStyle w:val="a5"/>
              <w:shd w:val="clear" w:color="auto" w:fill="auto"/>
              <w:spacing w:before="8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BB6F8D">
              <w:rPr>
                <w:sz w:val="20"/>
                <w:szCs w:val="20"/>
              </w:rPr>
              <w:t>2.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507A" w:rsidRPr="00BB6F8D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  <w:r w:rsidRPr="00BB6F8D">
              <w:rPr>
                <w:sz w:val="20"/>
                <w:szCs w:val="20"/>
              </w:rPr>
              <w:t>Потребление газа на индивидуально-бытовые нужды насе</w:t>
            </w:r>
            <w:r w:rsidRPr="00BB6F8D">
              <w:rPr>
                <w:sz w:val="20"/>
                <w:szCs w:val="20"/>
              </w:rPr>
              <w:softHyphen/>
              <w:t>ления (квартира, оборудованная газовой плитой и газовым водонагревателем, при отсутствии централизованного горя</w:t>
            </w:r>
            <w:r w:rsidRPr="00BB6F8D">
              <w:rPr>
                <w:sz w:val="20"/>
                <w:szCs w:val="20"/>
              </w:rPr>
              <w:softHyphen/>
              <w:t>чего водоснабжения)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507A" w:rsidRPr="00BB6F8D" w:rsidRDefault="00E0507A" w:rsidP="0007205E">
            <w:pPr>
              <w:pStyle w:val="a5"/>
              <w:shd w:val="clear" w:color="auto" w:fill="auto"/>
              <w:spacing w:before="8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BB6F8D">
              <w:rPr>
                <w:sz w:val="20"/>
                <w:szCs w:val="20"/>
              </w:rPr>
              <w:t>300</w:t>
            </w:r>
          </w:p>
        </w:tc>
      </w:tr>
      <w:tr w:rsidR="00E0507A" w:rsidTr="0007205E">
        <w:trPr>
          <w:trHeight w:hRule="exact" w:val="851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507A" w:rsidRPr="00BB6F8D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  <w:p w:rsidR="00E0507A" w:rsidRPr="00BB6F8D" w:rsidRDefault="00E0507A" w:rsidP="0007205E">
            <w:pPr>
              <w:pStyle w:val="a5"/>
              <w:shd w:val="clear" w:color="auto" w:fill="auto"/>
              <w:spacing w:line="187" w:lineRule="auto"/>
              <w:ind w:firstLine="0"/>
              <w:jc w:val="center"/>
              <w:rPr>
                <w:sz w:val="20"/>
                <w:szCs w:val="20"/>
              </w:rPr>
            </w:pPr>
            <w:r w:rsidRPr="00BB6F8D">
              <w:rPr>
                <w:sz w:val="20"/>
                <w:szCs w:val="20"/>
              </w:rPr>
              <w:t>3.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507A" w:rsidRPr="00BB6F8D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  <w:r w:rsidRPr="00BB6F8D">
              <w:rPr>
                <w:sz w:val="20"/>
                <w:szCs w:val="20"/>
              </w:rPr>
              <w:t>Потребление газа на индивидуально-бытовые нужды насе</w:t>
            </w:r>
            <w:r w:rsidRPr="00BB6F8D">
              <w:rPr>
                <w:sz w:val="20"/>
                <w:szCs w:val="20"/>
              </w:rPr>
              <w:softHyphen/>
              <w:t>ления (квартира, оборудованная газовой плитой, без цен</w:t>
            </w:r>
            <w:r w:rsidRPr="00BB6F8D">
              <w:rPr>
                <w:sz w:val="20"/>
                <w:szCs w:val="20"/>
              </w:rPr>
              <w:softHyphen/>
              <w:t>трализованного горячего водоснабжения и газового водо</w:t>
            </w:r>
            <w:r w:rsidRPr="00BB6F8D">
              <w:rPr>
                <w:sz w:val="20"/>
                <w:szCs w:val="20"/>
              </w:rPr>
              <w:softHyphen/>
              <w:t>нагревателя)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507A" w:rsidRPr="00BB6F8D" w:rsidRDefault="00E0507A" w:rsidP="0007205E">
            <w:pPr>
              <w:pStyle w:val="a5"/>
              <w:shd w:val="clear" w:color="auto" w:fill="auto"/>
              <w:spacing w:before="10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BB6F8D">
              <w:rPr>
                <w:sz w:val="20"/>
                <w:szCs w:val="20"/>
              </w:rPr>
              <w:t>186,0</w:t>
            </w:r>
          </w:p>
        </w:tc>
      </w:tr>
    </w:tbl>
    <w:p w:rsidR="00E0507A" w:rsidRDefault="00E0507A" w:rsidP="00E0507A">
      <w:pPr>
        <w:pStyle w:val="1"/>
        <w:shd w:val="clear" w:color="auto" w:fill="auto"/>
        <w:ind w:left="318" w:firstLine="390"/>
        <w:jc w:val="both"/>
      </w:pPr>
    </w:p>
    <w:p w:rsidR="00E0507A" w:rsidRDefault="00E0507A" w:rsidP="00E0507A">
      <w:pPr>
        <w:pStyle w:val="1"/>
        <w:shd w:val="clear" w:color="auto" w:fill="auto"/>
        <w:ind w:left="318" w:firstLine="390"/>
        <w:jc w:val="both"/>
      </w:pPr>
      <w:r>
        <w:t>Удельные показатели максимальной тепловой нагрузки, расхода газа для различных потребителей следует принимать по нормам СП 124.13330.2012 «Тепловые сети», СП 42-101-2003 «Общие положения по проектированию и строительству газораспределительных систем из металлических и полиэтиленовых труб».</w:t>
      </w:r>
    </w:p>
    <w:p w:rsidR="00E0507A" w:rsidRPr="00E66BEE" w:rsidRDefault="00E0507A" w:rsidP="00E0507A">
      <w:pPr>
        <w:pStyle w:val="1"/>
        <w:shd w:val="clear" w:color="auto" w:fill="auto"/>
        <w:tabs>
          <w:tab w:val="left" w:pos="318"/>
        </w:tabs>
        <w:spacing w:after="100"/>
        <w:ind w:firstLine="0"/>
        <w:jc w:val="both"/>
      </w:pPr>
      <w:r>
        <w:tab/>
        <w:t>Максимально допустимый уровень территориальной доступности объектов не нормируется.</w:t>
      </w:r>
      <w:r w:rsidRPr="00E66BEE">
        <w:rPr>
          <w:b/>
          <w:bCs/>
        </w:rPr>
        <w:t xml:space="preserve"> </w:t>
      </w:r>
    </w:p>
    <w:p w:rsidR="00E0507A" w:rsidRDefault="00E0507A" w:rsidP="00E0507A">
      <w:pPr>
        <w:pStyle w:val="1"/>
        <w:numPr>
          <w:ilvl w:val="1"/>
          <w:numId w:val="8"/>
        </w:numPr>
        <w:shd w:val="clear" w:color="auto" w:fill="auto"/>
        <w:tabs>
          <w:tab w:val="left" w:pos="318"/>
        </w:tabs>
        <w:spacing w:after="100"/>
        <w:jc w:val="both"/>
      </w:pPr>
      <w:r>
        <w:rPr>
          <w:b/>
          <w:bCs/>
        </w:rPr>
        <w:t>Автомобильные дороги местного значения вне границ населенных пунктов в границах муниципального района</w:t>
      </w:r>
    </w:p>
    <w:p w:rsidR="00E0507A" w:rsidRDefault="00E0507A" w:rsidP="00E0507A">
      <w:pPr>
        <w:pStyle w:val="1"/>
        <w:shd w:val="clear" w:color="auto" w:fill="auto"/>
        <w:spacing w:after="100"/>
        <w:ind w:firstLine="0"/>
        <w:jc w:val="both"/>
      </w:pPr>
      <w:r>
        <w:t>Предельные значения расчетных показателей минимально допустимого уровня обеспеченности (основные расчетные параметры) автомобильных дорог местного значения вне границ населенных, пунктов в границах муниципального района приведены в таблице.</w:t>
      </w:r>
    </w:p>
    <w:p w:rsidR="00E0507A" w:rsidRDefault="00E0507A" w:rsidP="00E0507A">
      <w:pPr>
        <w:pStyle w:val="a7"/>
        <w:shd w:val="clear" w:color="auto" w:fill="auto"/>
        <w:ind w:left="8112"/>
      </w:pPr>
      <w:r>
        <w:t>Таблица 11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41"/>
        <w:gridCol w:w="2274"/>
        <w:gridCol w:w="135"/>
        <w:gridCol w:w="2040"/>
      </w:tblGrid>
      <w:tr w:rsidR="00E0507A" w:rsidTr="0007205E">
        <w:trPr>
          <w:trHeight w:hRule="exact" w:val="874"/>
          <w:jc w:val="center"/>
        </w:trPr>
        <w:tc>
          <w:tcPr>
            <w:tcW w:w="494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07A" w:rsidRPr="00BB6F8D" w:rsidRDefault="00E0507A" w:rsidP="0007205E">
            <w:pPr>
              <w:pStyle w:val="a5"/>
              <w:shd w:val="clear" w:color="auto" w:fill="auto"/>
              <w:spacing w:before="10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BB6F8D">
              <w:rPr>
                <w:sz w:val="20"/>
                <w:szCs w:val="20"/>
              </w:rPr>
              <w:t>Наименование объекта</w:t>
            </w:r>
          </w:p>
        </w:tc>
        <w:tc>
          <w:tcPr>
            <w:tcW w:w="444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507A" w:rsidRPr="00BB6F8D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BB6F8D">
              <w:rPr>
                <w:sz w:val="20"/>
                <w:szCs w:val="20"/>
              </w:rPr>
              <w:t>Минимально допустимые уровни обеспеченности - основные расчетные параметры для автомобильных дорог</w:t>
            </w:r>
          </w:p>
        </w:tc>
      </w:tr>
      <w:tr w:rsidR="00E0507A" w:rsidTr="0007205E">
        <w:trPr>
          <w:trHeight w:hRule="exact" w:val="276"/>
          <w:jc w:val="center"/>
        </w:trPr>
        <w:tc>
          <w:tcPr>
            <w:tcW w:w="49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0507A" w:rsidRPr="00BB6F8D" w:rsidRDefault="00E0507A" w:rsidP="0007205E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507A" w:rsidRPr="00BB6F8D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BB6F8D">
              <w:rPr>
                <w:sz w:val="20"/>
                <w:szCs w:val="20"/>
              </w:rPr>
              <w:t>IV категории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507A" w:rsidRPr="00BB6F8D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BB6F8D">
              <w:rPr>
                <w:sz w:val="20"/>
                <w:szCs w:val="20"/>
              </w:rPr>
              <w:t>V категории</w:t>
            </w:r>
          </w:p>
        </w:tc>
      </w:tr>
      <w:tr w:rsidR="00E0507A" w:rsidTr="0007205E">
        <w:trPr>
          <w:trHeight w:hRule="exact" w:val="705"/>
          <w:jc w:val="center"/>
        </w:trPr>
        <w:tc>
          <w:tcPr>
            <w:tcW w:w="4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507A" w:rsidRPr="00BB6F8D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BB6F8D">
              <w:rPr>
                <w:sz w:val="20"/>
                <w:szCs w:val="20"/>
              </w:rPr>
              <w:t>Автомобильные дороги местного значения вне границ населенных пунктов, в том числе основные расчетные параметры: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507A" w:rsidRPr="00BB6F8D" w:rsidRDefault="00E0507A" w:rsidP="0007205E">
            <w:pPr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507A" w:rsidRPr="00BB6F8D" w:rsidRDefault="00E0507A" w:rsidP="0007205E">
            <w:pPr>
              <w:rPr>
                <w:sz w:val="20"/>
                <w:szCs w:val="20"/>
              </w:rPr>
            </w:pPr>
          </w:p>
        </w:tc>
      </w:tr>
      <w:tr w:rsidR="00E0507A" w:rsidTr="0007205E">
        <w:trPr>
          <w:trHeight w:hRule="exact" w:val="289"/>
          <w:jc w:val="center"/>
        </w:trPr>
        <w:tc>
          <w:tcPr>
            <w:tcW w:w="4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507A" w:rsidRPr="00BB6F8D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BB6F8D">
              <w:rPr>
                <w:sz w:val="20"/>
                <w:szCs w:val="20"/>
              </w:rPr>
              <w:t>число полос движения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507A" w:rsidRPr="00BB6F8D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BB6F8D">
              <w:rPr>
                <w:sz w:val="20"/>
                <w:szCs w:val="20"/>
              </w:rPr>
              <w:t>2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0507A" w:rsidRPr="00BB6F8D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BB6F8D">
              <w:rPr>
                <w:sz w:val="20"/>
                <w:szCs w:val="20"/>
              </w:rPr>
              <w:t>1</w:t>
            </w:r>
          </w:p>
        </w:tc>
      </w:tr>
      <w:tr w:rsidR="00E0507A" w:rsidTr="0007205E">
        <w:trPr>
          <w:trHeight w:hRule="exact" w:val="294"/>
          <w:jc w:val="center"/>
        </w:trPr>
        <w:tc>
          <w:tcPr>
            <w:tcW w:w="4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507A" w:rsidRPr="00BB6F8D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BB6F8D">
              <w:rPr>
                <w:sz w:val="20"/>
                <w:szCs w:val="20"/>
              </w:rPr>
              <w:t xml:space="preserve">ширина полосы движения, </w:t>
            </w:r>
            <w:proofErr w:type="gramStart"/>
            <w:r w:rsidRPr="00BB6F8D">
              <w:rPr>
                <w:sz w:val="20"/>
                <w:szCs w:val="20"/>
              </w:rPr>
              <w:t>м</w:t>
            </w:r>
            <w:proofErr w:type="gramEnd"/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507A" w:rsidRPr="00BB6F8D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BB6F8D">
              <w:rPr>
                <w:sz w:val="20"/>
                <w:szCs w:val="20"/>
              </w:rPr>
              <w:t>Л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507A" w:rsidRPr="00BB6F8D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BB6F8D">
              <w:rPr>
                <w:sz w:val="20"/>
                <w:szCs w:val="20"/>
              </w:rPr>
              <w:t>4,5 и более</w:t>
            </w:r>
          </w:p>
        </w:tc>
      </w:tr>
      <w:tr w:rsidR="00E0507A" w:rsidTr="0007205E">
        <w:trPr>
          <w:trHeight w:hRule="exact" w:val="269"/>
          <w:jc w:val="center"/>
        </w:trPr>
        <w:tc>
          <w:tcPr>
            <w:tcW w:w="4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507A" w:rsidRPr="00BB6F8D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BB6F8D">
              <w:rPr>
                <w:sz w:val="20"/>
                <w:szCs w:val="20"/>
              </w:rPr>
              <w:t>центральная разделительная полоса</w:t>
            </w:r>
          </w:p>
        </w:tc>
        <w:tc>
          <w:tcPr>
            <w:tcW w:w="444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0507A" w:rsidRPr="00BB6F8D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BB6F8D">
              <w:rPr>
                <w:sz w:val="20"/>
                <w:szCs w:val="20"/>
              </w:rPr>
              <w:t>не требуется</w:t>
            </w:r>
          </w:p>
        </w:tc>
      </w:tr>
      <w:tr w:rsidR="00E0507A" w:rsidTr="0007205E">
        <w:trPr>
          <w:trHeight w:hRule="exact" w:val="571"/>
          <w:jc w:val="center"/>
        </w:trPr>
        <w:tc>
          <w:tcPr>
            <w:tcW w:w="4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507A" w:rsidRPr="00BB6F8D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BB6F8D">
              <w:rPr>
                <w:sz w:val="20"/>
                <w:szCs w:val="20"/>
              </w:rPr>
              <w:t>пересечения с автодорогами, велосипедными и пешеходными дорожками</w:t>
            </w:r>
          </w:p>
        </w:tc>
        <w:tc>
          <w:tcPr>
            <w:tcW w:w="444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507A" w:rsidRPr="00BB6F8D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BB6F8D">
              <w:rPr>
                <w:sz w:val="20"/>
                <w:szCs w:val="20"/>
              </w:rPr>
              <w:t>допускаются в одном уровне</w:t>
            </w:r>
          </w:p>
        </w:tc>
      </w:tr>
      <w:tr w:rsidR="00E0507A" w:rsidTr="0007205E">
        <w:trPr>
          <w:trHeight w:hRule="exact" w:val="282"/>
          <w:jc w:val="center"/>
        </w:trPr>
        <w:tc>
          <w:tcPr>
            <w:tcW w:w="4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507A" w:rsidRPr="00BB6F8D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BB6F8D">
              <w:rPr>
                <w:sz w:val="20"/>
                <w:szCs w:val="20"/>
              </w:rPr>
              <w:t>примыкания в одном уровне</w:t>
            </w:r>
          </w:p>
        </w:tc>
        <w:tc>
          <w:tcPr>
            <w:tcW w:w="444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0507A" w:rsidRPr="00BB6F8D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BB6F8D">
              <w:rPr>
                <w:sz w:val="20"/>
                <w:szCs w:val="20"/>
              </w:rPr>
              <w:t>допускаются</w:t>
            </w:r>
          </w:p>
        </w:tc>
      </w:tr>
      <w:tr w:rsidR="00E0507A" w:rsidTr="0007205E">
        <w:trPr>
          <w:trHeight w:hRule="exact" w:val="285"/>
          <w:jc w:val="center"/>
        </w:trPr>
        <w:tc>
          <w:tcPr>
            <w:tcW w:w="4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507A" w:rsidRPr="00BB6F8D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BB6F8D">
              <w:rPr>
                <w:sz w:val="20"/>
                <w:szCs w:val="20"/>
              </w:rPr>
              <w:t xml:space="preserve">расчетная скорость движения, </w:t>
            </w:r>
            <w:proofErr w:type="gramStart"/>
            <w:r w:rsidRPr="00BB6F8D">
              <w:rPr>
                <w:sz w:val="20"/>
                <w:szCs w:val="20"/>
              </w:rPr>
              <w:t>км</w:t>
            </w:r>
            <w:proofErr w:type="gramEnd"/>
            <w:r w:rsidRPr="00BB6F8D">
              <w:rPr>
                <w:sz w:val="20"/>
                <w:szCs w:val="20"/>
              </w:rPr>
              <w:t>/ч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507A" w:rsidRPr="00BB6F8D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BB6F8D">
              <w:rPr>
                <w:sz w:val="20"/>
                <w:szCs w:val="20"/>
              </w:rPr>
              <w:t>80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507A" w:rsidRPr="00BB6F8D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BB6F8D">
              <w:rPr>
                <w:sz w:val="20"/>
                <w:szCs w:val="20"/>
              </w:rPr>
              <w:t>60</w:t>
            </w:r>
          </w:p>
        </w:tc>
      </w:tr>
      <w:tr w:rsidR="00E0507A" w:rsidTr="0007205E">
        <w:trPr>
          <w:trHeight w:hRule="exact" w:val="276"/>
          <w:jc w:val="center"/>
        </w:trPr>
        <w:tc>
          <w:tcPr>
            <w:tcW w:w="4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507A" w:rsidRPr="00BB6F8D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BB6F8D">
              <w:rPr>
                <w:sz w:val="20"/>
                <w:szCs w:val="20"/>
              </w:rPr>
              <w:t xml:space="preserve">наименьший радиус кривых в плане, </w:t>
            </w:r>
            <w:proofErr w:type="gramStart"/>
            <w:r w:rsidRPr="00BB6F8D">
              <w:rPr>
                <w:sz w:val="20"/>
                <w:szCs w:val="20"/>
              </w:rPr>
              <w:t>м</w:t>
            </w:r>
            <w:proofErr w:type="gramEnd"/>
            <w:r w:rsidRPr="00BB6F8D">
              <w:rPr>
                <w:sz w:val="20"/>
                <w:szCs w:val="20"/>
              </w:rPr>
              <w:t>.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507A" w:rsidRPr="00BB6F8D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BB6F8D">
              <w:rPr>
                <w:sz w:val="20"/>
                <w:szCs w:val="20"/>
              </w:rPr>
              <w:t>300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507A" w:rsidRPr="00BB6F8D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BB6F8D">
              <w:rPr>
                <w:sz w:val="20"/>
                <w:szCs w:val="20"/>
              </w:rPr>
              <w:t>150</w:t>
            </w:r>
          </w:p>
        </w:tc>
      </w:tr>
      <w:tr w:rsidR="00E0507A" w:rsidTr="0007205E">
        <w:trPr>
          <w:trHeight w:hRule="exact" w:val="293"/>
          <w:jc w:val="center"/>
        </w:trPr>
        <w:tc>
          <w:tcPr>
            <w:tcW w:w="4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507A" w:rsidRPr="00BB6F8D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BB6F8D">
              <w:rPr>
                <w:sz w:val="20"/>
                <w:szCs w:val="20"/>
              </w:rPr>
              <w:t>наибольший продольный уклон, %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507A" w:rsidRPr="00BB6F8D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BB6F8D">
              <w:rPr>
                <w:sz w:val="20"/>
                <w:szCs w:val="20"/>
              </w:rPr>
              <w:t>60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507A" w:rsidRPr="00BB6F8D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BB6F8D">
              <w:rPr>
                <w:sz w:val="20"/>
                <w:szCs w:val="20"/>
              </w:rPr>
              <w:t>70</w:t>
            </w:r>
          </w:p>
        </w:tc>
      </w:tr>
      <w:tr w:rsidR="00E0507A" w:rsidTr="0007205E">
        <w:trPr>
          <w:trHeight w:hRule="exact" w:val="270"/>
          <w:jc w:val="center"/>
        </w:trPr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507A" w:rsidRPr="00BB6F8D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BB6F8D">
              <w:rPr>
                <w:sz w:val="20"/>
                <w:szCs w:val="20"/>
              </w:rPr>
              <w:t xml:space="preserve">ширина земляного полотна, </w:t>
            </w:r>
            <w:proofErr w:type="gramStart"/>
            <w:r w:rsidRPr="00BB6F8D">
              <w:rPr>
                <w:sz w:val="20"/>
                <w:szCs w:val="20"/>
              </w:rPr>
              <w:t>м</w:t>
            </w:r>
            <w:proofErr w:type="gramEnd"/>
            <w:r w:rsidRPr="00BB6F8D">
              <w:rPr>
                <w:sz w:val="20"/>
                <w:szCs w:val="20"/>
              </w:rPr>
              <w:t>.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0507A" w:rsidRPr="00BB6F8D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BB6F8D">
              <w:rPr>
                <w:sz w:val="20"/>
                <w:szCs w:val="20"/>
              </w:rPr>
              <w:t>10,0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0507A" w:rsidRPr="00BB6F8D" w:rsidRDefault="00E0507A" w:rsidP="0007205E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BB6F8D">
              <w:rPr>
                <w:sz w:val="20"/>
                <w:szCs w:val="20"/>
              </w:rPr>
              <w:t>8,0</w:t>
            </w:r>
          </w:p>
        </w:tc>
      </w:tr>
    </w:tbl>
    <w:p w:rsidR="00E0507A" w:rsidRDefault="00E0507A" w:rsidP="00E0507A">
      <w:pPr>
        <w:pStyle w:val="1"/>
        <w:shd w:val="clear" w:color="auto" w:fill="auto"/>
        <w:spacing w:after="280"/>
        <w:ind w:left="1280" w:hanging="400"/>
        <w:rPr>
          <w:b/>
          <w:bCs/>
        </w:rPr>
      </w:pPr>
      <w:bookmarkStart w:id="5" w:name="bookmark7"/>
    </w:p>
    <w:p w:rsidR="00E0507A" w:rsidRDefault="00E0507A" w:rsidP="00E0507A">
      <w:pPr>
        <w:pStyle w:val="1"/>
        <w:shd w:val="clear" w:color="auto" w:fill="auto"/>
        <w:spacing w:after="280"/>
        <w:ind w:left="1280" w:hanging="400"/>
        <w:rPr>
          <w:b/>
          <w:bCs/>
        </w:rPr>
      </w:pPr>
    </w:p>
    <w:p w:rsidR="00E0507A" w:rsidRDefault="00E0507A" w:rsidP="00E0507A">
      <w:pPr>
        <w:pStyle w:val="1"/>
        <w:shd w:val="clear" w:color="auto" w:fill="auto"/>
        <w:spacing w:after="280"/>
        <w:ind w:left="1280" w:hanging="400"/>
        <w:rPr>
          <w:b/>
          <w:bCs/>
        </w:rPr>
      </w:pPr>
    </w:p>
    <w:p w:rsidR="00E0507A" w:rsidRDefault="00E0507A" w:rsidP="00E0507A">
      <w:pPr>
        <w:pStyle w:val="1"/>
        <w:shd w:val="clear" w:color="auto" w:fill="auto"/>
        <w:spacing w:after="280"/>
        <w:ind w:left="1280" w:hanging="400"/>
      </w:pPr>
      <w:r>
        <w:rPr>
          <w:b/>
          <w:bCs/>
        </w:rPr>
        <w:t>3. Материалы по обоснованию расчетных показателей, содержащихся в основной части нормативов градостроительного проектирования.</w:t>
      </w:r>
      <w:bookmarkEnd w:id="5"/>
    </w:p>
    <w:p w:rsidR="00E0507A" w:rsidRDefault="00E0507A" w:rsidP="00E0507A">
      <w:pPr>
        <w:pStyle w:val="1"/>
        <w:shd w:val="clear" w:color="auto" w:fill="auto"/>
        <w:ind w:left="180" w:firstLine="700"/>
        <w:jc w:val="both"/>
      </w:pPr>
      <w:r>
        <w:t>В местных нормативах установлены расчетные показатели минимально допустимого уровня обеспеченности объектами местного значения муниципального района и расчетные показатели максимально допустимого уровня территориальной доступности таких объектов для населения муниципального района с учетом:</w:t>
      </w:r>
    </w:p>
    <w:p w:rsidR="00E0507A" w:rsidRDefault="00E0507A" w:rsidP="00E0507A">
      <w:pPr>
        <w:pStyle w:val="1"/>
        <w:shd w:val="clear" w:color="auto" w:fill="auto"/>
        <w:ind w:left="180" w:firstLine="700"/>
        <w:jc w:val="both"/>
      </w:pPr>
      <w:r>
        <w:t xml:space="preserve">социально-демографического состава и плотности населения на территории муниципального образования </w:t>
      </w:r>
      <w:proofErr w:type="spellStart"/>
      <w:r>
        <w:t>Уржумский</w:t>
      </w:r>
      <w:proofErr w:type="spellEnd"/>
      <w:r>
        <w:t xml:space="preserve"> муниципальный район Кировской области;</w:t>
      </w:r>
    </w:p>
    <w:p w:rsidR="00E0507A" w:rsidRDefault="00E0507A" w:rsidP="00E0507A">
      <w:pPr>
        <w:pStyle w:val="1"/>
        <w:shd w:val="clear" w:color="auto" w:fill="auto"/>
        <w:ind w:left="180" w:firstLine="700"/>
        <w:jc w:val="both"/>
      </w:pPr>
      <w:r>
        <w:t xml:space="preserve">планов и программ комплексного социально-экономического развития муниципального образования </w:t>
      </w:r>
      <w:proofErr w:type="spellStart"/>
      <w:r>
        <w:t>Уржумский</w:t>
      </w:r>
      <w:proofErr w:type="spellEnd"/>
      <w:r>
        <w:t xml:space="preserve"> муниципальный район Кировской области;</w:t>
      </w:r>
    </w:p>
    <w:p w:rsidR="00E0507A" w:rsidRDefault="00E0507A" w:rsidP="00E0507A">
      <w:pPr>
        <w:pStyle w:val="1"/>
        <w:shd w:val="clear" w:color="auto" w:fill="auto"/>
        <w:ind w:firstLine="880"/>
        <w:jc w:val="both"/>
      </w:pPr>
      <w:r>
        <w:t xml:space="preserve">предложений органов местного самоуправления муниципального образования </w:t>
      </w:r>
      <w:proofErr w:type="spellStart"/>
      <w:r>
        <w:t>Уржумский</w:t>
      </w:r>
      <w:proofErr w:type="spellEnd"/>
      <w:r>
        <w:t xml:space="preserve"> муниципальный район Кировской области и заинтересованных лиц;</w:t>
      </w:r>
    </w:p>
    <w:p w:rsidR="00E0507A" w:rsidRDefault="00E0507A" w:rsidP="00E0507A">
      <w:pPr>
        <w:pStyle w:val="1"/>
        <w:shd w:val="clear" w:color="auto" w:fill="auto"/>
        <w:ind w:left="180" w:firstLine="700"/>
        <w:jc w:val="both"/>
      </w:pPr>
      <w:r>
        <w:t>федерального законодательства, иных градостроительных показателей и норм; региональных нормативов градостроительного проектирования Кировской области, утверждённых постановлением Правительства Кировской области от 30.12.2014 № 19/261;</w:t>
      </w:r>
    </w:p>
    <w:p w:rsidR="00E0507A" w:rsidRDefault="00E0507A" w:rsidP="00E0507A">
      <w:pPr>
        <w:pStyle w:val="1"/>
        <w:shd w:val="clear" w:color="auto" w:fill="auto"/>
        <w:ind w:left="180" w:firstLine="700"/>
        <w:jc w:val="both"/>
      </w:pPr>
      <w:r>
        <w:t xml:space="preserve">схемы территориального планирования Уржумского муниципального района Кировской области, утверждённой решением </w:t>
      </w:r>
      <w:proofErr w:type="spellStart"/>
      <w:r>
        <w:t>Уржумской</w:t>
      </w:r>
      <w:proofErr w:type="spellEnd"/>
      <w:r>
        <w:t xml:space="preserve"> районной Думы четвертого созыва от 17.08.2010 № 19/167.</w:t>
      </w:r>
    </w:p>
    <w:p w:rsidR="00E0507A" w:rsidRDefault="00E0507A" w:rsidP="00E0507A">
      <w:pPr>
        <w:pStyle w:val="1"/>
        <w:shd w:val="clear" w:color="auto" w:fill="auto"/>
        <w:ind w:left="180" w:firstLine="700"/>
        <w:jc w:val="both"/>
      </w:pPr>
      <w:r>
        <w:t xml:space="preserve">Местные нормативы направлены на повышение благоприятных условий жизни населения муниципального образования </w:t>
      </w:r>
      <w:proofErr w:type="spellStart"/>
      <w:r>
        <w:t>Уржумский</w:t>
      </w:r>
      <w:proofErr w:type="spellEnd"/>
      <w:r>
        <w:t xml:space="preserve"> муниципальный район Кировской области, устойчивое развитие его территорий.</w:t>
      </w:r>
    </w:p>
    <w:p w:rsidR="00E0507A" w:rsidRDefault="00E0507A" w:rsidP="00E0507A">
      <w:pPr>
        <w:pStyle w:val="1"/>
        <w:shd w:val="clear" w:color="auto" w:fill="auto"/>
        <w:ind w:left="180" w:firstLine="700"/>
        <w:jc w:val="both"/>
      </w:pPr>
      <w:proofErr w:type="gramStart"/>
      <w:r>
        <w:t>Минимальные расчетные показатели, содержащиеся в основной части обеспечения объектами социального и иного назначения в области обеспечения учреждениями и предприятиями обслуживания, действуют в отношении объектов, размещаемых на застроенных и подлежащей застройке территориях общественно-деловых, жилых, ландшафтно-рекреационных зон.</w:t>
      </w:r>
      <w:proofErr w:type="gramEnd"/>
    </w:p>
    <w:p w:rsidR="00E0507A" w:rsidRDefault="00E0507A" w:rsidP="00E0507A">
      <w:pPr>
        <w:pStyle w:val="1"/>
        <w:shd w:val="clear" w:color="auto" w:fill="auto"/>
        <w:ind w:left="180" w:firstLine="700"/>
        <w:jc w:val="both"/>
      </w:pPr>
      <w:proofErr w:type="gramStart"/>
      <w:r>
        <w:t>Минимальные расчетные показатели, содержащиеся в основной части обеспечения объектами социального и иного назначения в области обеспечения учреждениями и предприятиями обслуживания, действуют в отношении объектов, размещаемых на застроенных и подлежащей застройке территориях общественно-деловых, жилых, ландшафтно-рекреационных зон.</w:t>
      </w:r>
      <w:proofErr w:type="gramEnd"/>
    </w:p>
    <w:p w:rsidR="00E0507A" w:rsidRDefault="00E0507A" w:rsidP="00E0507A">
      <w:pPr>
        <w:pStyle w:val="1"/>
        <w:shd w:val="clear" w:color="auto" w:fill="auto"/>
        <w:ind w:firstLine="0"/>
        <w:jc w:val="both"/>
      </w:pPr>
      <w:proofErr w:type="gramStart"/>
      <w:r>
        <w:t>Расчетные показатели минимально допустимого уровня обеспеченности объектами в области транспорта, предупреждения чрезвычайных ситуаций и ликвидация их последствий, образования, здравоохранения, физической культуры и спорта, утилизации и переработки бытовых и промышленных отходов, в иных областях, расчетные показатели и параметры развития, организации и использования территорий, градостроительные показатели и нормы для архитектурно - строительного проектирования подготовлены в соответствии с:</w:t>
      </w:r>
      <w:r w:rsidRPr="00E66BEE">
        <w:t xml:space="preserve"> </w:t>
      </w:r>
      <w:proofErr w:type="gramEnd"/>
    </w:p>
    <w:p w:rsidR="00E0507A" w:rsidRDefault="00E0507A" w:rsidP="00E0507A">
      <w:pPr>
        <w:pStyle w:val="1"/>
        <w:shd w:val="clear" w:color="auto" w:fill="auto"/>
        <w:ind w:firstLine="0"/>
        <w:jc w:val="both"/>
      </w:pPr>
      <w:r>
        <w:t>Градостроительным кодексом Российской Федерации от 29.12.2004 № 190-ФЗ</w:t>
      </w:r>
    </w:p>
    <w:p w:rsidR="00E0507A" w:rsidRDefault="00E0507A" w:rsidP="00E0507A">
      <w:pPr>
        <w:pStyle w:val="1"/>
        <w:shd w:val="clear" w:color="auto" w:fill="auto"/>
        <w:ind w:firstLine="0"/>
        <w:jc w:val="both"/>
      </w:pPr>
      <w:r>
        <w:t>Земельным кодексом Российской Федерации от 25.10.2001 № 136-ФЗ;</w:t>
      </w:r>
    </w:p>
    <w:p w:rsidR="00E0507A" w:rsidRDefault="00E0507A" w:rsidP="00E0507A">
      <w:pPr>
        <w:pStyle w:val="1"/>
        <w:shd w:val="clear" w:color="auto" w:fill="auto"/>
        <w:ind w:firstLine="0"/>
        <w:jc w:val="both"/>
      </w:pPr>
      <w:r>
        <w:t>Жилищным кодексом Российской Федерации от 29.12.2004 № 188-ФЗ;</w:t>
      </w:r>
    </w:p>
    <w:p w:rsidR="00E0507A" w:rsidRDefault="00E0507A" w:rsidP="00E0507A">
      <w:pPr>
        <w:pStyle w:val="1"/>
        <w:shd w:val="clear" w:color="auto" w:fill="auto"/>
        <w:ind w:firstLine="0"/>
        <w:jc w:val="both"/>
      </w:pPr>
      <w:r>
        <w:t>Федеральным законом от 06.10.2003 № 131-ФЗ «Об общих принципах организации местного самоуправления в Российской Федерации»;</w:t>
      </w:r>
    </w:p>
    <w:p w:rsidR="00E0507A" w:rsidRDefault="00E0507A" w:rsidP="00E0507A">
      <w:pPr>
        <w:pStyle w:val="1"/>
        <w:shd w:val="clear" w:color="auto" w:fill="auto"/>
        <w:ind w:firstLine="0"/>
        <w:jc w:val="both"/>
      </w:pPr>
      <w:r>
        <w:t>Федеральным законом от 29.12.2004 № 191-ФЗ «О введении в действие Градостроительного кодекса Российской Федерации»;</w:t>
      </w:r>
    </w:p>
    <w:p w:rsidR="00E0507A" w:rsidRDefault="00E0507A" w:rsidP="00E0507A">
      <w:pPr>
        <w:pStyle w:val="1"/>
        <w:shd w:val="clear" w:color="auto" w:fill="auto"/>
        <w:ind w:firstLine="0"/>
        <w:jc w:val="both"/>
      </w:pPr>
      <w:r>
        <w:t>Федеральным законом от 27.12.2002 №2 184-ФЗ «О техническом регулировании»;</w:t>
      </w:r>
    </w:p>
    <w:p w:rsidR="00E0507A" w:rsidRDefault="00E0507A" w:rsidP="00E0507A">
      <w:pPr>
        <w:pStyle w:val="1"/>
        <w:shd w:val="clear" w:color="auto" w:fill="auto"/>
        <w:ind w:firstLine="0"/>
        <w:jc w:val="both"/>
      </w:pPr>
      <w:r>
        <w:t>Федеральным законом от 22.07.2008 № 123-ФЗ «Технический регламент о требованиях пожарной безопасности»;</w:t>
      </w:r>
    </w:p>
    <w:p w:rsidR="00E0507A" w:rsidRDefault="00E0507A" w:rsidP="00E0507A">
      <w:pPr>
        <w:pStyle w:val="1"/>
        <w:shd w:val="clear" w:color="auto" w:fill="auto"/>
        <w:ind w:firstLine="0"/>
        <w:jc w:val="both"/>
      </w:pPr>
      <w:r>
        <w:t>Федеральным законом от 30.03.1999 №52-ФЗ «О санитарно-эпидемиологическом</w:t>
      </w:r>
      <w:r w:rsidRPr="00E66BEE">
        <w:t xml:space="preserve"> </w:t>
      </w:r>
      <w:r>
        <w:t>благополучии населения»;</w:t>
      </w:r>
    </w:p>
    <w:p w:rsidR="00E0507A" w:rsidRDefault="00E0507A" w:rsidP="00E0507A">
      <w:pPr>
        <w:pStyle w:val="1"/>
        <w:shd w:val="clear" w:color="auto" w:fill="auto"/>
        <w:ind w:firstLine="0"/>
        <w:jc w:val="both"/>
      </w:pPr>
      <w:r>
        <w:t>Федеральным законом от 14.03.1995 № 33-ФЗ «Об особо охраняемых природных территориях»;</w:t>
      </w:r>
    </w:p>
    <w:p w:rsidR="00E0507A" w:rsidRDefault="00E0507A" w:rsidP="00E0507A">
      <w:pPr>
        <w:pStyle w:val="1"/>
        <w:shd w:val="clear" w:color="auto" w:fill="auto"/>
        <w:ind w:firstLine="0"/>
        <w:jc w:val="both"/>
      </w:pPr>
      <w:r>
        <w:t>Федеральным законом от 10.01.2002 № 7-ФЗ «Об охране окружающей среды»;</w:t>
      </w:r>
    </w:p>
    <w:p w:rsidR="00E0507A" w:rsidRDefault="00E0507A" w:rsidP="00E0507A">
      <w:pPr>
        <w:pStyle w:val="1"/>
        <w:shd w:val="clear" w:color="auto" w:fill="auto"/>
        <w:ind w:firstLine="0"/>
        <w:jc w:val="both"/>
      </w:pPr>
      <w:r>
        <w:t>Законом Российской Федерации от 10.12.1995 № 195-ФЗ «Об основах социального обслуживания в Российской Федерации»;</w:t>
      </w:r>
    </w:p>
    <w:p w:rsidR="00E0507A" w:rsidRDefault="00E0507A" w:rsidP="00E0507A">
      <w:pPr>
        <w:pStyle w:val="1"/>
        <w:shd w:val="clear" w:color="auto" w:fill="auto"/>
        <w:ind w:firstLine="0"/>
        <w:jc w:val="both"/>
      </w:pPr>
      <w:r>
        <w:lastRenderedPageBreak/>
        <w:t>Законом Российской Федерации от 10.07.1992 № 3266-1 «Об образовании»;</w:t>
      </w:r>
    </w:p>
    <w:p w:rsidR="00E0507A" w:rsidRDefault="00E0507A" w:rsidP="00E0507A">
      <w:pPr>
        <w:pStyle w:val="1"/>
        <w:shd w:val="clear" w:color="auto" w:fill="auto"/>
        <w:ind w:firstLine="0"/>
        <w:jc w:val="both"/>
      </w:pPr>
      <w:r>
        <w:t>Федеральным законом от 08.11.2007 № 257-ФЗ «Об автомобильных дорогах и о дорожной деятельности в Российской Федерации»;</w:t>
      </w:r>
    </w:p>
    <w:p w:rsidR="00E0507A" w:rsidRDefault="00E0507A" w:rsidP="00E0507A">
      <w:pPr>
        <w:pStyle w:val="1"/>
        <w:shd w:val="clear" w:color="auto" w:fill="auto"/>
        <w:ind w:firstLine="0"/>
        <w:jc w:val="both"/>
      </w:pPr>
      <w:r>
        <w:t>распоряжением Правительства Российской Федерации от 03.07.1996 № 1063-р «О социальных нормативах и нормах»;</w:t>
      </w:r>
    </w:p>
    <w:p w:rsidR="00E0507A" w:rsidRDefault="00E0507A" w:rsidP="00E0507A">
      <w:pPr>
        <w:pStyle w:val="1"/>
        <w:shd w:val="clear" w:color="auto" w:fill="auto"/>
        <w:ind w:firstLine="0"/>
        <w:jc w:val="both"/>
      </w:pPr>
      <w:r>
        <w:t>распоряжением Правительства Российской Федерации от 19.10.1999 № 1683-р «О методике определения нормативной потребности субъектов Российской Федерации в объектах социальной инфраструктуры»;</w:t>
      </w:r>
    </w:p>
    <w:p w:rsidR="00E0507A" w:rsidRDefault="00E0507A" w:rsidP="00E0507A">
      <w:pPr>
        <w:pStyle w:val="1"/>
        <w:shd w:val="clear" w:color="auto" w:fill="auto"/>
        <w:ind w:firstLine="0"/>
        <w:jc w:val="both"/>
      </w:pPr>
      <w:r>
        <w:t>СП 51.13330.2011. Свод правил. Защита от шума;</w:t>
      </w:r>
    </w:p>
    <w:p w:rsidR="00E0507A" w:rsidRDefault="00E0507A" w:rsidP="00E0507A">
      <w:pPr>
        <w:pStyle w:val="1"/>
        <w:shd w:val="clear" w:color="auto" w:fill="auto"/>
        <w:ind w:firstLine="0"/>
        <w:jc w:val="both"/>
      </w:pPr>
      <w:r>
        <w:t>СП 34.13330.2012. Свод правил. Автомобильные дороги;</w:t>
      </w:r>
    </w:p>
    <w:p w:rsidR="00E0507A" w:rsidRDefault="00E0507A" w:rsidP="00E0507A">
      <w:pPr>
        <w:pStyle w:val="1"/>
        <w:shd w:val="clear" w:color="auto" w:fill="auto"/>
        <w:ind w:firstLine="0"/>
        <w:jc w:val="both"/>
      </w:pPr>
      <w:r>
        <w:t>СП 42.13330.2011. Свод правил. Градостроительство. Планировка и застройка городских и сельских поселений;</w:t>
      </w:r>
    </w:p>
    <w:p w:rsidR="00E0507A" w:rsidRDefault="00E0507A" w:rsidP="00E0507A">
      <w:pPr>
        <w:pStyle w:val="1"/>
        <w:shd w:val="clear" w:color="auto" w:fill="auto"/>
        <w:ind w:firstLine="0"/>
        <w:jc w:val="both"/>
      </w:pPr>
      <w:r>
        <w:t>СП 1 18.13330.2012. Свод правил. Общественные здания и сооружения;</w:t>
      </w:r>
    </w:p>
    <w:p w:rsidR="00E0507A" w:rsidRDefault="00E0507A" w:rsidP="00E0507A">
      <w:pPr>
        <w:pStyle w:val="1"/>
        <w:shd w:val="clear" w:color="auto" w:fill="auto"/>
        <w:ind w:firstLine="0"/>
        <w:jc w:val="both"/>
      </w:pPr>
      <w:r>
        <w:t>СНиП 11-04-2003 «Инструкция о порядке разработки, согласования, экспертизы и утверждения градостроительной документации» (применяется в части, не противоречащей Градостроительному кодексу Российской Федерации);</w:t>
      </w:r>
    </w:p>
    <w:p w:rsidR="00E0507A" w:rsidRDefault="00E0507A" w:rsidP="00E0507A">
      <w:pPr>
        <w:pStyle w:val="1"/>
        <w:shd w:val="clear" w:color="auto" w:fill="auto"/>
        <w:ind w:firstLine="0"/>
        <w:jc w:val="both"/>
      </w:pPr>
      <w:r>
        <w:t>СНиП 21-01-97 «Пожарная безопасность зданий и сооружений»;</w:t>
      </w:r>
    </w:p>
    <w:p w:rsidR="00E0507A" w:rsidRDefault="00E0507A" w:rsidP="00E0507A">
      <w:pPr>
        <w:pStyle w:val="1"/>
        <w:shd w:val="clear" w:color="auto" w:fill="auto"/>
        <w:ind w:firstLine="0"/>
        <w:jc w:val="both"/>
      </w:pPr>
      <w:r>
        <w:t>СП 121.13330.2012. Свод правил. Аэродромы;</w:t>
      </w:r>
    </w:p>
    <w:p w:rsidR="00E0507A" w:rsidRDefault="00E0507A" w:rsidP="00E0507A">
      <w:pPr>
        <w:pStyle w:val="1"/>
        <w:shd w:val="clear" w:color="auto" w:fill="auto"/>
        <w:ind w:firstLine="0"/>
        <w:jc w:val="both"/>
      </w:pPr>
      <w:r>
        <w:t>СП 59.13330.2012. Свод правил. Доступность зданий и сооружений для маломобильных групп населения;</w:t>
      </w:r>
    </w:p>
    <w:p w:rsidR="00E0507A" w:rsidRDefault="00E0507A" w:rsidP="00E0507A">
      <w:pPr>
        <w:pStyle w:val="1"/>
        <w:shd w:val="clear" w:color="auto" w:fill="auto"/>
        <w:ind w:firstLine="0"/>
        <w:jc w:val="both"/>
      </w:pPr>
      <w:r>
        <w:t>ГОСТ 17.5.3.01-78 «Охрана природы. Земли. Состав и размер зеленых зон городов»;</w:t>
      </w:r>
    </w:p>
    <w:p w:rsidR="00E0507A" w:rsidRDefault="00E0507A" w:rsidP="00E0507A">
      <w:pPr>
        <w:pStyle w:val="1"/>
        <w:shd w:val="clear" w:color="auto" w:fill="auto"/>
        <w:ind w:firstLine="0"/>
        <w:jc w:val="both"/>
      </w:pPr>
      <w:r>
        <w:t>ГОСТ 17.6.3.01-78 «Охрана природы. Флора. Охрана и рациональное использование лесов зеленых зон городов»;</w:t>
      </w:r>
    </w:p>
    <w:p w:rsidR="00E0507A" w:rsidRDefault="00E0507A" w:rsidP="00E0507A">
      <w:pPr>
        <w:pStyle w:val="1"/>
        <w:shd w:val="clear" w:color="auto" w:fill="auto"/>
        <w:ind w:firstLine="0"/>
        <w:jc w:val="both"/>
      </w:pPr>
      <w:r>
        <w:t>СанПиН 2.1.7.1322-03 Санитарные правила и нормативы «Гигиенические требования к размещению и обезвреживанию отходов производства и потребления»;</w:t>
      </w:r>
    </w:p>
    <w:p w:rsidR="00E0507A" w:rsidRDefault="00E0507A" w:rsidP="00E0507A">
      <w:pPr>
        <w:pStyle w:val="1"/>
        <w:shd w:val="clear" w:color="auto" w:fill="auto"/>
        <w:ind w:firstLine="0"/>
        <w:jc w:val="both"/>
      </w:pPr>
      <w:r>
        <w:t>СанПиН 2.2.1/2.1.1.1200-03 «Санитарно-защитные зоны и санитарная классификация предприятий, сооружений и иных объектов. Санитарн</w:t>
      </w:r>
      <w:proofErr w:type="gramStart"/>
      <w:r>
        <w:t>о-</w:t>
      </w:r>
      <w:proofErr w:type="gramEnd"/>
      <w:r>
        <w:t xml:space="preserve"> эпидемиологические правила и нормативы»;</w:t>
      </w:r>
    </w:p>
    <w:p w:rsidR="00E0507A" w:rsidRDefault="00E0507A" w:rsidP="00E0507A">
      <w:pPr>
        <w:pStyle w:val="1"/>
        <w:shd w:val="clear" w:color="auto" w:fill="auto"/>
        <w:ind w:firstLine="0"/>
        <w:jc w:val="both"/>
      </w:pPr>
      <w:r>
        <w:t>СанПиН 42-128-4690-88 «Санитарные правила содержания территорий населенных мест»;</w:t>
      </w:r>
    </w:p>
    <w:p w:rsidR="00E0507A" w:rsidRDefault="00E0507A" w:rsidP="00E0507A">
      <w:pPr>
        <w:pStyle w:val="1"/>
        <w:shd w:val="clear" w:color="auto" w:fill="auto"/>
        <w:ind w:firstLine="0"/>
        <w:jc w:val="both"/>
      </w:pPr>
      <w:r>
        <w:t>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организаций»;</w:t>
      </w:r>
    </w:p>
    <w:p w:rsidR="00E0507A" w:rsidRDefault="00E0507A" w:rsidP="00E0507A">
      <w:pPr>
        <w:pStyle w:val="1"/>
        <w:shd w:val="clear" w:color="auto" w:fill="auto"/>
        <w:ind w:firstLine="0"/>
        <w:jc w:val="both"/>
      </w:pPr>
      <w:r>
        <w:t>СанПиН 2.4.2.2821-10 «Санитарно-эпидемиологические требования к условиям и организации обучения в общеобразовательных учреждениях»;</w:t>
      </w:r>
    </w:p>
    <w:p w:rsidR="00E0507A" w:rsidRDefault="00E0507A" w:rsidP="00E0507A">
      <w:pPr>
        <w:pStyle w:val="1"/>
        <w:shd w:val="clear" w:color="auto" w:fill="auto"/>
        <w:ind w:firstLine="0"/>
        <w:jc w:val="both"/>
      </w:pPr>
      <w:r>
        <w:t>СанПиН 2.4.3.1186-03 «Санитарно-эпидемиологические требования к организации учебно-производственного процесса в образовательных учреждениях начального профессионального образования»;</w:t>
      </w:r>
    </w:p>
    <w:p w:rsidR="00E0507A" w:rsidRDefault="00E0507A" w:rsidP="00E0507A">
      <w:pPr>
        <w:pStyle w:val="1"/>
        <w:shd w:val="clear" w:color="auto" w:fill="auto"/>
        <w:ind w:firstLine="0"/>
        <w:jc w:val="both"/>
      </w:pPr>
      <w:r>
        <w:t>СП 11-112-2001 «Порядок разработки и состав раздела «Инженерно- технические мероприятия гражданской обороны. Мероприятия по предупреждению чрезвычайных ситуаций» градостроительной документации для территорий городских и сельских поселений, других муниципальных образований»;</w:t>
      </w:r>
    </w:p>
    <w:p w:rsidR="00E0507A" w:rsidRDefault="00E0507A" w:rsidP="00E0507A">
      <w:pPr>
        <w:pStyle w:val="1"/>
        <w:shd w:val="clear" w:color="auto" w:fill="auto"/>
        <w:ind w:firstLine="0"/>
        <w:jc w:val="both"/>
      </w:pPr>
      <w:r>
        <w:t>СП 2.1.7.1038-01 «Гигиенические требования к устройству и содержанию полигонов для твердых бытовых отходов»;</w:t>
      </w:r>
    </w:p>
    <w:p w:rsidR="00E0507A" w:rsidRDefault="00E0507A" w:rsidP="00E0507A">
      <w:pPr>
        <w:pStyle w:val="1"/>
        <w:shd w:val="clear" w:color="auto" w:fill="auto"/>
        <w:ind w:firstLine="0"/>
        <w:jc w:val="both"/>
      </w:pPr>
      <w:r>
        <w:t>приказом Министерства экономического развития Российской Федерации от 01.09.2014 № 540 «Об утверждении классификатора видов разрешенного использования земельных участков»;</w:t>
      </w:r>
    </w:p>
    <w:p w:rsidR="00E0507A" w:rsidRDefault="00E0507A" w:rsidP="00E0507A">
      <w:pPr>
        <w:pStyle w:val="1"/>
        <w:shd w:val="clear" w:color="auto" w:fill="auto"/>
        <w:ind w:firstLine="0"/>
        <w:jc w:val="both"/>
      </w:pPr>
      <w:r>
        <w:t xml:space="preserve">приказом </w:t>
      </w:r>
      <w:proofErr w:type="spellStart"/>
      <w:r>
        <w:t>Минрегиона</w:t>
      </w:r>
      <w:proofErr w:type="spellEnd"/>
      <w:r>
        <w:t xml:space="preserve"> Российской Федерации от 30.01.2012 № 19 «Об утверждении требований к описанию и отображению в документах территориального планирования объектов федерального значения, объектов регионального значения, объектов местного значения»;</w:t>
      </w:r>
    </w:p>
    <w:p w:rsidR="00E0507A" w:rsidRDefault="00E0507A" w:rsidP="00E0507A">
      <w:pPr>
        <w:pStyle w:val="1"/>
        <w:shd w:val="clear" w:color="auto" w:fill="auto"/>
        <w:ind w:firstLine="0"/>
        <w:jc w:val="both"/>
      </w:pPr>
      <w:r>
        <w:t>законом Кировской области от 28.09.2006 № 44-30 «О регулировании градостроительной деятельности в Кировской области»;</w:t>
      </w:r>
    </w:p>
    <w:p w:rsidR="00E0507A" w:rsidRDefault="00E0507A" w:rsidP="00E0507A">
      <w:pPr>
        <w:pStyle w:val="1"/>
        <w:shd w:val="clear" w:color="auto" w:fill="auto"/>
        <w:ind w:firstLine="0"/>
        <w:jc w:val="both"/>
      </w:pPr>
      <w:r>
        <w:t>постановлением Правительства Кировской области от 29.05.2009 № 13/1.30 «Об автомобильных дорогах общего пользования Кировской области регионального или межмуниципального значения»;</w:t>
      </w:r>
    </w:p>
    <w:p w:rsidR="00E0507A" w:rsidRDefault="00E0507A" w:rsidP="00E0507A">
      <w:pPr>
        <w:pStyle w:val="1"/>
        <w:shd w:val="clear" w:color="auto" w:fill="auto"/>
        <w:ind w:firstLine="0"/>
        <w:jc w:val="both"/>
        <w:sectPr w:rsidR="00E0507A" w:rsidSect="00E0507A">
          <w:pgSz w:w="13655" w:h="16840"/>
          <w:pgMar w:top="1110" w:right="809" w:bottom="1134" w:left="1668" w:header="682" w:footer="3" w:gutter="0"/>
          <w:cols w:space="720"/>
          <w:noEndnote/>
          <w:docGrid w:linePitch="360"/>
        </w:sectPr>
      </w:pPr>
      <w:r>
        <w:t>данными Территориального органа Федеральной службы государственной статистики п</w:t>
      </w:r>
      <w:r>
        <w:t>о Кировской области (</w:t>
      </w:r>
      <w:proofErr w:type="spellStart"/>
      <w:r>
        <w:t>Кировстат</w:t>
      </w:r>
      <w:proofErr w:type="spellEnd"/>
      <w:r>
        <w:t>).</w:t>
      </w:r>
    </w:p>
    <w:p w:rsidR="006562A0" w:rsidRDefault="006562A0" w:rsidP="00E0507A"/>
    <w:sectPr w:rsidR="006562A0" w:rsidSect="009F749D">
      <w:pgSz w:w="13655" w:h="16840"/>
      <w:pgMar w:top="716" w:right="509" w:bottom="286" w:left="1474" w:header="288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A2222"/>
    <w:multiLevelType w:val="multilevel"/>
    <w:tmpl w:val="5BF2BC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C8F4D69"/>
    <w:multiLevelType w:val="multilevel"/>
    <w:tmpl w:val="210C23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F7D43D6"/>
    <w:multiLevelType w:val="multilevel"/>
    <w:tmpl w:val="6404543C"/>
    <w:lvl w:ilvl="0">
      <w:start w:val="2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0DE66D8"/>
    <w:multiLevelType w:val="multilevel"/>
    <w:tmpl w:val="922C1870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50256A2"/>
    <w:multiLevelType w:val="multilevel"/>
    <w:tmpl w:val="2DEAB7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5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1EC2D40"/>
    <w:multiLevelType w:val="multilevel"/>
    <w:tmpl w:val="655CF28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795F0F33"/>
    <w:multiLevelType w:val="multilevel"/>
    <w:tmpl w:val="986630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B605DDA"/>
    <w:multiLevelType w:val="multilevel"/>
    <w:tmpl w:val="667295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3"/>
  </w:num>
  <w:num w:numId="5">
    <w:abstractNumId w:val="7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07A"/>
    <w:rsid w:val="006562A0"/>
    <w:rsid w:val="00E05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0507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E0507A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">
    <w:name w:val="Заголовок №1_"/>
    <w:basedOn w:val="a0"/>
    <w:link w:val="11"/>
    <w:rsid w:val="00E0507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4">
    <w:name w:val="Другое_"/>
    <w:basedOn w:val="a0"/>
    <w:link w:val="a5"/>
    <w:rsid w:val="00E0507A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6">
    <w:name w:val="Подпись к таблице_"/>
    <w:basedOn w:val="a0"/>
    <w:link w:val="a7"/>
    <w:rsid w:val="00E0507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3"/>
    <w:rsid w:val="00E0507A"/>
    <w:pPr>
      <w:shd w:val="clear" w:color="auto" w:fill="FFFFFF"/>
      <w:spacing w:line="276" w:lineRule="auto"/>
      <w:ind w:firstLine="40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11">
    <w:name w:val="Заголовок №1"/>
    <w:basedOn w:val="a"/>
    <w:link w:val="10"/>
    <w:rsid w:val="00E0507A"/>
    <w:pPr>
      <w:shd w:val="clear" w:color="auto" w:fill="FFFFFF"/>
      <w:spacing w:line="259" w:lineRule="auto"/>
      <w:ind w:firstLine="760"/>
      <w:outlineLvl w:val="0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customStyle="1" w:styleId="a5">
    <w:name w:val="Другое"/>
    <w:basedOn w:val="a"/>
    <w:link w:val="a4"/>
    <w:rsid w:val="00E0507A"/>
    <w:pPr>
      <w:shd w:val="clear" w:color="auto" w:fill="FFFFFF"/>
      <w:spacing w:line="276" w:lineRule="auto"/>
      <w:ind w:firstLine="40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a7">
    <w:name w:val="Подпись к таблице"/>
    <w:basedOn w:val="a"/>
    <w:link w:val="a6"/>
    <w:rsid w:val="00E0507A"/>
    <w:pPr>
      <w:shd w:val="clear" w:color="auto" w:fill="FFFFFF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0507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E0507A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">
    <w:name w:val="Заголовок №1_"/>
    <w:basedOn w:val="a0"/>
    <w:link w:val="11"/>
    <w:rsid w:val="00E0507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4">
    <w:name w:val="Другое_"/>
    <w:basedOn w:val="a0"/>
    <w:link w:val="a5"/>
    <w:rsid w:val="00E0507A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6">
    <w:name w:val="Подпись к таблице_"/>
    <w:basedOn w:val="a0"/>
    <w:link w:val="a7"/>
    <w:rsid w:val="00E0507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3"/>
    <w:rsid w:val="00E0507A"/>
    <w:pPr>
      <w:shd w:val="clear" w:color="auto" w:fill="FFFFFF"/>
      <w:spacing w:line="276" w:lineRule="auto"/>
      <w:ind w:firstLine="40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11">
    <w:name w:val="Заголовок №1"/>
    <w:basedOn w:val="a"/>
    <w:link w:val="10"/>
    <w:rsid w:val="00E0507A"/>
    <w:pPr>
      <w:shd w:val="clear" w:color="auto" w:fill="FFFFFF"/>
      <w:spacing w:line="259" w:lineRule="auto"/>
      <w:ind w:firstLine="760"/>
      <w:outlineLvl w:val="0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customStyle="1" w:styleId="a5">
    <w:name w:val="Другое"/>
    <w:basedOn w:val="a"/>
    <w:link w:val="a4"/>
    <w:rsid w:val="00E0507A"/>
    <w:pPr>
      <w:shd w:val="clear" w:color="auto" w:fill="FFFFFF"/>
      <w:spacing w:line="276" w:lineRule="auto"/>
      <w:ind w:firstLine="40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a7">
    <w:name w:val="Подпись к таблице"/>
    <w:basedOn w:val="a"/>
    <w:link w:val="a6"/>
    <w:rsid w:val="00E0507A"/>
    <w:pPr>
      <w:shd w:val="clear" w:color="auto" w:fill="FFFFFF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4293121760</TotalTime>
  <Pages>12</Pages>
  <Words>4851</Words>
  <Characters>27654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Милютина</dc:creator>
  <cp:lastModifiedBy>Марина Милютина</cp:lastModifiedBy>
  <cp:revision>1</cp:revision>
  <dcterms:created xsi:type="dcterms:W3CDTF">2025-07-04T04:34:00Z</dcterms:created>
  <dcterms:modified xsi:type="dcterms:W3CDTF">2021-12-30T13:38:00Z</dcterms:modified>
</cp:coreProperties>
</file>