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895" w:rsidRPr="00AA3956" w:rsidRDefault="00764AA7" w:rsidP="00EE3895">
      <w:pPr>
        <w:spacing w:after="0"/>
        <w:ind w:left="4679"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3956">
        <w:rPr>
          <w:rFonts w:ascii="Times New Roman" w:eastAsia="Times New Roman" w:hAnsi="Times New Roman"/>
          <w:sz w:val="28"/>
          <w:szCs w:val="28"/>
          <w:lang w:eastAsia="ru-RU"/>
        </w:rPr>
        <w:t xml:space="preserve">Приложение </w:t>
      </w:r>
      <w:r w:rsidR="00EE3895" w:rsidRPr="00AA395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EE3895" w:rsidRPr="00AA3956" w:rsidRDefault="00EE3895" w:rsidP="00EE3895">
      <w:pPr>
        <w:spacing w:after="0"/>
        <w:ind w:left="4679" w:firstLine="708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3895" w:rsidRPr="00AA3956" w:rsidRDefault="00EE3895" w:rsidP="00764AA7">
      <w:pPr>
        <w:spacing w:after="0"/>
        <w:ind w:firstLine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3956">
        <w:rPr>
          <w:rFonts w:ascii="Times New Roman" w:eastAsia="Times New Roman" w:hAnsi="Times New Roman"/>
          <w:sz w:val="28"/>
          <w:szCs w:val="28"/>
          <w:lang w:eastAsia="ru-RU"/>
        </w:rPr>
        <w:t>УТВЕРЖДЕН</w:t>
      </w:r>
    </w:p>
    <w:p w:rsidR="00EE3895" w:rsidRPr="00AA3956" w:rsidRDefault="00EE3895" w:rsidP="00EE3895">
      <w:pPr>
        <w:spacing w:after="0"/>
        <w:ind w:left="5387"/>
        <w:rPr>
          <w:rFonts w:ascii="Times New Roman" w:eastAsia="Times New Roman" w:hAnsi="Times New Roman"/>
          <w:sz w:val="28"/>
          <w:szCs w:val="28"/>
          <w:lang w:eastAsia="ru-RU"/>
        </w:rPr>
      </w:pPr>
      <w:r w:rsidRPr="00AA3956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постановлением администрации Уржумского муниципального района </w:t>
      </w:r>
    </w:p>
    <w:p w:rsidR="00EE3895" w:rsidRPr="00081BCD" w:rsidRDefault="00663485" w:rsidP="00EE3895">
      <w:pPr>
        <w:spacing w:after="0"/>
        <w:ind w:left="538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от 18.12.2025 № 1024</w:t>
      </w:r>
      <w:bookmarkStart w:id="0" w:name="_GoBack"/>
      <w:bookmarkEnd w:id="0"/>
    </w:p>
    <w:p w:rsidR="00EE3895" w:rsidRDefault="00EE3895" w:rsidP="001C7FCC">
      <w:pPr>
        <w:jc w:val="center"/>
      </w:pPr>
    </w:p>
    <w:p w:rsidR="00764AA7" w:rsidRPr="00764AA7" w:rsidRDefault="00764AA7" w:rsidP="00764AA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64AA7">
        <w:rPr>
          <w:rFonts w:ascii="Times New Roman" w:eastAsia="Times New Roman" w:hAnsi="Times New Roman" w:cs="Times New Roman"/>
          <w:b/>
          <w:bCs/>
          <w:sz w:val="28"/>
          <w:szCs w:val="28"/>
        </w:rPr>
        <w:t>ПОРЯДОК</w:t>
      </w:r>
    </w:p>
    <w:p w:rsidR="00764AA7" w:rsidRPr="00764AA7" w:rsidRDefault="00764AA7" w:rsidP="00764AA7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764AA7">
        <w:rPr>
          <w:rFonts w:ascii="Times New Roman" w:eastAsia="Times New Roman" w:hAnsi="Times New Roman" w:cs="Times New Roman"/>
          <w:b/>
          <w:bCs/>
          <w:sz w:val="28"/>
          <w:szCs w:val="28"/>
        </w:rPr>
        <w:t>определения нормативов штатной численности и предельной штатной численности работников муниципального казенного учреждения «Управление образования администрации Уржумского муниципального района»</w:t>
      </w:r>
    </w:p>
    <w:p w:rsidR="001C7FCC" w:rsidRPr="00AA3956" w:rsidRDefault="00DD7F99" w:rsidP="00DD7F99">
      <w:pPr>
        <w:spacing w:after="0"/>
        <w:ind w:firstLine="708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A395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1. Общие положения.</w:t>
      </w:r>
    </w:p>
    <w:p w:rsidR="008D5A0E" w:rsidRPr="00AA3956" w:rsidRDefault="008D5A0E" w:rsidP="008D5A0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</w:pPr>
      <w:r w:rsidRPr="00AA3956">
        <w:rPr>
          <w:rFonts w:ascii="Times New Roman" w:hAnsi="Times New Roman" w:cs="Times New Roman"/>
          <w:color w:val="000000"/>
          <w:sz w:val="28"/>
          <w:szCs w:val="28"/>
        </w:rPr>
        <w:t xml:space="preserve">1.1. Муниципальное казенное учреждение </w:t>
      </w:r>
      <w:r w:rsidRPr="00AA3956">
        <w:rPr>
          <w:rFonts w:ascii="Times New Roman" w:hAnsi="Times New Roman" w:cs="Times New Roman"/>
          <w:sz w:val="28"/>
          <w:szCs w:val="28"/>
        </w:rPr>
        <w:t xml:space="preserve">«Управление образования администрации Уржумского муниципального района» (далее - </w:t>
      </w:r>
      <w:r w:rsidR="003978DE">
        <w:rPr>
          <w:rFonts w:ascii="Times New Roman" w:hAnsi="Times New Roman" w:cs="Times New Roman"/>
          <w:sz w:val="28"/>
          <w:szCs w:val="28"/>
        </w:rPr>
        <w:t>у</w:t>
      </w:r>
      <w:r w:rsidRPr="00AA3956">
        <w:rPr>
          <w:rFonts w:ascii="Times New Roman" w:hAnsi="Times New Roman" w:cs="Times New Roman"/>
          <w:sz w:val="28"/>
          <w:szCs w:val="28"/>
        </w:rPr>
        <w:t xml:space="preserve">правление образования)  </w:t>
      </w:r>
      <w:r w:rsidRPr="00AA3956">
        <w:rPr>
          <w:rFonts w:ascii="Times New Roman" w:hAnsi="Times New Roman" w:cs="Times New Roman"/>
          <w:color w:val="2D2D2D"/>
          <w:spacing w:val="2"/>
          <w:sz w:val="28"/>
          <w:szCs w:val="28"/>
          <w:shd w:val="clear" w:color="auto" w:fill="FFFFFF"/>
        </w:rPr>
        <w:t xml:space="preserve">  создано для информационно-методического и организационно-технического обеспечения образовательного пространства обслуживаемой территории в целях учебно-методической поддержки образовательных организаций в области образования, совершенствования профессиональной квалификации педагогических и руководящих кадров муниципальной системы образования.</w:t>
      </w:r>
    </w:p>
    <w:p w:rsidR="008D5A0E" w:rsidRPr="00AA3956" w:rsidRDefault="008D5A0E" w:rsidP="008D5A0E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A3956">
        <w:rPr>
          <w:rFonts w:ascii="Times New Roman" w:hAnsi="Times New Roman" w:cs="Times New Roman"/>
          <w:color w:val="000000"/>
          <w:sz w:val="28"/>
          <w:szCs w:val="28"/>
        </w:rPr>
        <w:t xml:space="preserve">1.2. Нормативы предельной численности работников  </w:t>
      </w:r>
      <w:r w:rsidR="003978DE">
        <w:rPr>
          <w:rFonts w:ascii="Times New Roman" w:hAnsi="Times New Roman" w:cs="Times New Roman"/>
          <w:sz w:val="28"/>
          <w:szCs w:val="28"/>
        </w:rPr>
        <w:t>у</w:t>
      </w:r>
      <w:r w:rsidR="00A26FD5" w:rsidRPr="00AA3956">
        <w:rPr>
          <w:rFonts w:ascii="Times New Roman" w:hAnsi="Times New Roman" w:cs="Times New Roman"/>
          <w:sz w:val="28"/>
          <w:szCs w:val="28"/>
        </w:rPr>
        <w:t>правления</w:t>
      </w:r>
      <w:r w:rsidRPr="00AA3956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Pr="00AA3956">
        <w:rPr>
          <w:rFonts w:ascii="Times New Roman" w:hAnsi="Times New Roman" w:cs="Times New Roman"/>
          <w:color w:val="000000"/>
          <w:sz w:val="28"/>
          <w:szCs w:val="28"/>
        </w:rPr>
        <w:t xml:space="preserve">,  предназначены для определения и обоснования штатной численности работников, бухгалтеров, </w:t>
      </w:r>
      <w:r w:rsidR="00DD7F99" w:rsidRPr="00AA3956">
        <w:rPr>
          <w:rFonts w:ascii="Times New Roman" w:hAnsi="Times New Roman" w:cs="Times New Roman"/>
          <w:color w:val="000000"/>
          <w:sz w:val="28"/>
          <w:szCs w:val="28"/>
        </w:rPr>
        <w:t>методистов и др.</w:t>
      </w:r>
      <w:r w:rsidRPr="00AA3956">
        <w:rPr>
          <w:rFonts w:ascii="Times New Roman" w:hAnsi="Times New Roman" w:cs="Times New Roman"/>
          <w:color w:val="000000"/>
          <w:sz w:val="28"/>
          <w:szCs w:val="28"/>
        </w:rPr>
        <w:t xml:space="preserve">, оптимального подбора, расстановки и использования кадров, правильного распределения работ. </w:t>
      </w:r>
    </w:p>
    <w:p w:rsidR="001C7FCC" w:rsidRPr="00AA3956" w:rsidRDefault="008D5A0E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1.3. </w:t>
      </w:r>
      <w:r w:rsidR="001C7FCC" w:rsidRPr="00AA3956">
        <w:rPr>
          <w:rFonts w:ascii="Times New Roman" w:hAnsi="Times New Roman" w:cs="Times New Roman"/>
          <w:sz w:val="28"/>
          <w:szCs w:val="28"/>
        </w:rPr>
        <w:t xml:space="preserve">Для расчета штатной численности персонала </w:t>
      </w:r>
      <w:r w:rsidR="003978DE">
        <w:rPr>
          <w:rFonts w:ascii="Times New Roman" w:hAnsi="Times New Roman" w:cs="Times New Roman"/>
          <w:sz w:val="28"/>
          <w:szCs w:val="28"/>
        </w:rPr>
        <w:t>у</w:t>
      </w:r>
      <w:r w:rsidR="00A26FD5" w:rsidRPr="00AA3956">
        <w:rPr>
          <w:rFonts w:ascii="Times New Roman" w:hAnsi="Times New Roman" w:cs="Times New Roman"/>
          <w:sz w:val="28"/>
          <w:szCs w:val="28"/>
        </w:rPr>
        <w:t>правления</w:t>
      </w:r>
      <w:r w:rsidR="00764AA7" w:rsidRPr="00AA3956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1C7FCC" w:rsidRPr="00AA3956">
        <w:rPr>
          <w:rFonts w:ascii="Times New Roman" w:hAnsi="Times New Roman" w:cs="Times New Roman"/>
          <w:sz w:val="28"/>
          <w:szCs w:val="28"/>
        </w:rPr>
        <w:t xml:space="preserve">учитываются следующие показатели: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- годовой объем бюджетных средств учреждений образования Уржумского муниципального района;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>- количество обслуживаемых учреждений централизованной бухгалтери</w:t>
      </w:r>
      <w:r w:rsidR="007044A1" w:rsidRPr="00AA3956">
        <w:rPr>
          <w:rFonts w:ascii="Times New Roman" w:hAnsi="Times New Roman" w:cs="Times New Roman"/>
          <w:sz w:val="28"/>
          <w:szCs w:val="28"/>
        </w:rPr>
        <w:t>ей</w:t>
      </w:r>
      <w:r w:rsidRPr="00AA39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- количество работников в обслуживаемых учреждениях;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- количество детей дошкольных учреждений;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- количество должностей бухгалтеров в </w:t>
      </w:r>
      <w:r w:rsidR="00740A06">
        <w:rPr>
          <w:rFonts w:ascii="Times New Roman" w:hAnsi="Times New Roman" w:cs="Times New Roman"/>
          <w:sz w:val="28"/>
          <w:szCs w:val="28"/>
        </w:rPr>
        <w:t>управлении образования (централизованной бухгалтерии)</w:t>
      </w:r>
      <w:r w:rsidRPr="00AA3956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1C7FCC" w:rsidRPr="00AA3956" w:rsidRDefault="001C7FCC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- количество компьютеров в </w:t>
      </w:r>
      <w:r w:rsidR="00740A06">
        <w:rPr>
          <w:rFonts w:ascii="Times New Roman" w:hAnsi="Times New Roman" w:cs="Times New Roman"/>
          <w:sz w:val="28"/>
          <w:szCs w:val="28"/>
        </w:rPr>
        <w:t>управлении образования (ц</w:t>
      </w:r>
      <w:r w:rsidRPr="00AA3956">
        <w:rPr>
          <w:rFonts w:ascii="Times New Roman" w:hAnsi="Times New Roman" w:cs="Times New Roman"/>
          <w:sz w:val="28"/>
          <w:szCs w:val="28"/>
        </w:rPr>
        <w:t>ентрализованной бухгалтерии</w:t>
      </w:r>
      <w:r w:rsidR="00740A06">
        <w:rPr>
          <w:rFonts w:ascii="Times New Roman" w:hAnsi="Times New Roman" w:cs="Times New Roman"/>
          <w:sz w:val="28"/>
          <w:szCs w:val="28"/>
        </w:rPr>
        <w:t>)</w:t>
      </w:r>
      <w:r w:rsidRPr="00AA395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42C5" w:rsidRPr="00AA3956" w:rsidRDefault="000142C5" w:rsidP="000142C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</w:pPr>
      <w:r w:rsidRPr="00AA3956">
        <w:rPr>
          <w:rFonts w:ascii="Times New Roman" w:hAnsi="Times New Roman" w:cs="Times New Roman"/>
          <w:sz w:val="28"/>
          <w:szCs w:val="28"/>
        </w:rPr>
        <w:lastRenderedPageBreak/>
        <w:t xml:space="preserve">1.4. </w:t>
      </w:r>
      <w:r w:rsidRPr="00AA395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С учетом изменений действующего законодательства и (или) по результатам деятельности </w:t>
      </w:r>
      <w:r w:rsidR="00C34247">
        <w:rPr>
          <w:rFonts w:ascii="Times New Roman" w:hAnsi="Times New Roman" w:cs="Times New Roman"/>
          <w:sz w:val="28"/>
          <w:szCs w:val="28"/>
        </w:rPr>
        <w:t>у</w:t>
      </w:r>
      <w:r w:rsidR="00A26FD5" w:rsidRPr="00AA3956">
        <w:rPr>
          <w:rFonts w:ascii="Times New Roman" w:hAnsi="Times New Roman" w:cs="Times New Roman"/>
          <w:sz w:val="28"/>
          <w:szCs w:val="28"/>
        </w:rPr>
        <w:t>правления</w:t>
      </w:r>
      <w:r w:rsidR="00764AA7" w:rsidRPr="00AA3956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764AA7" w:rsidRPr="00AA395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 </w:t>
      </w:r>
      <w:r w:rsidRPr="00AA395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в  нормативы численности работников   периодически могут вноситься изменения и дополнения.</w:t>
      </w:r>
    </w:p>
    <w:p w:rsidR="000142C5" w:rsidRPr="00AA3956" w:rsidRDefault="000142C5" w:rsidP="000142C5">
      <w:pPr>
        <w:shd w:val="clear" w:color="auto" w:fill="FFFFFF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A3956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 xml:space="preserve">1.5. </w:t>
      </w:r>
      <w:r w:rsidRPr="00AA3956">
        <w:rPr>
          <w:rFonts w:ascii="Times New Roman" w:hAnsi="Times New Roman" w:cs="Times New Roman"/>
          <w:sz w:val="28"/>
          <w:szCs w:val="28"/>
          <w:shd w:val="clear" w:color="auto" w:fill="FFFFFF"/>
        </w:rPr>
        <w:t>Наименование должностей руководителей, специалистов, методистов и работников должны соответствовать тарифно-квалификационным характеристикам (требованиям) по общеотраслевым должностям служащих, а профессий рабочих - единому тарифно-квалификационному справочнику работ и профессий рабочих (ЕТКС).</w:t>
      </w:r>
    </w:p>
    <w:p w:rsidR="000142C5" w:rsidRPr="00AA3956" w:rsidRDefault="000142C5" w:rsidP="003978DE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1.6. </w:t>
      </w:r>
      <w:r w:rsidRPr="00AA3956">
        <w:rPr>
          <w:rFonts w:ascii="Times New Roman" w:hAnsi="Times New Roman" w:cs="Times New Roman"/>
          <w:sz w:val="28"/>
          <w:szCs w:val="28"/>
        </w:rPr>
        <w:t xml:space="preserve">Деятельность специалистов и служащих в организации регламентируется должностными инструкциями, разработанными в соответствии с квалификационными характеристиками по </w:t>
      </w:r>
      <w:proofErr w:type="gramStart"/>
      <w:r w:rsidRPr="00AA3956">
        <w:rPr>
          <w:rFonts w:ascii="Times New Roman" w:hAnsi="Times New Roman" w:cs="Times New Roman"/>
          <w:sz w:val="28"/>
          <w:szCs w:val="28"/>
        </w:rPr>
        <w:t>Единому</w:t>
      </w:r>
      <w:proofErr w:type="gramEnd"/>
      <w:r w:rsidRPr="00AA3956">
        <w:rPr>
          <w:rFonts w:ascii="Times New Roman" w:hAnsi="Times New Roman" w:cs="Times New Roman"/>
          <w:sz w:val="28"/>
          <w:szCs w:val="28"/>
        </w:rPr>
        <w:t xml:space="preserve"> тарифно-квалификационному </w:t>
      </w:r>
      <w:hyperlink r:id="rId5" w:history="1">
        <w:r w:rsidRPr="00AA3956">
          <w:rPr>
            <w:rFonts w:ascii="Times New Roman" w:hAnsi="Times New Roman" w:cs="Times New Roman"/>
            <w:sz w:val="28"/>
            <w:szCs w:val="28"/>
          </w:rPr>
          <w:t>справочник</w:t>
        </w:r>
      </w:hyperlink>
      <w:r w:rsidRPr="00AA3956">
        <w:rPr>
          <w:rFonts w:ascii="Times New Roman" w:hAnsi="Times New Roman" w:cs="Times New Roman"/>
          <w:sz w:val="28"/>
          <w:szCs w:val="28"/>
        </w:rPr>
        <w:t>у должностей руководителей, специалистов и других служащих.</w:t>
      </w:r>
    </w:p>
    <w:p w:rsidR="000142C5" w:rsidRPr="00AA3956" w:rsidRDefault="000142C5" w:rsidP="003978DE">
      <w:pPr>
        <w:pStyle w:val="ConsPlusNormal"/>
        <w:spacing w:line="276" w:lineRule="auto"/>
        <w:ind w:firstLine="709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Деятельность  работников прочего персонала регламентируется </w:t>
      </w:r>
      <w:r w:rsidR="00764AA7" w:rsidRPr="00AA3956">
        <w:rPr>
          <w:rFonts w:ascii="Times New Roman" w:hAnsi="Times New Roman" w:cs="Times New Roman"/>
          <w:sz w:val="28"/>
          <w:szCs w:val="28"/>
        </w:rPr>
        <w:t>Т</w:t>
      </w:r>
      <w:r w:rsidR="00A918FE" w:rsidRPr="00AA3956">
        <w:rPr>
          <w:rFonts w:ascii="Times New Roman" w:hAnsi="Times New Roman" w:cs="Times New Roman"/>
          <w:sz w:val="28"/>
          <w:szCs w:val="28"/>
        </w:rPr>
        <w:t>иповыми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</w:t>
      </w:r>
      <w:r w:rsidR="00A918FE" w:rsidRPr="00AA3956">
        <w:rPr>
          <w:rFonts w:ascii="Times New Roman" w:hAnsi="Times New Roman" w:cs="Times New Roman"/>
          <w:sz w:val="28"/>
          <w:szCs w:val="28"/>
        </w:rPr>
        <w:t>нормативами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 </w:t>
      </w:r>
      <w:r w:rsidR="00A918FE" w:rsidRPr="00AA3956">
        <w:rPr>
          <w:rFonts w:ascii="Times New Roman" w:hAnsi="Times New Roman" w:cs="Times New Roman"/>
          <w:sz w:val="28"/>
          <w:szCs w:val="28"/>
        </w:rPr>
        <w:t>численности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</w:t>
      </w:r>
      <w:r w:rsidR="00A918FE" w:rsidRPr="00AA3956">
        <w:rPr>
          <w:rFonts w:ascii="Times New Roman" w:hAnsi="Times New Roman" w:cs="Times New Roman"/>
          <w:sz w:val="28"/>
          <w:szCs w:val="28"/>
        </w:rPr>
        <w:t>работников</w:t>
      </w:r>
      <w:r w:rsidRPr="00AA3956">
        <w:rPr>
          <w:rFonts w:ascii="Times New Roman" w:hAnsi="Times New Roman" w:cs="Times New Roman"/>
          <w:sz w:val="28"/>
          <w:szCs w:val="28"/>
        </w:rPr>
        <w:t xml:space="preserve"> </w:t>
      </w:r>
      <w:r w:rsidR="00A918FE" w:rsidRPr="00AA3956">
        <w:rPr>
          <w:rFonts w:ascii="Times New Roman" w:hAnsi="Times New Roman" w:cs="Times New Roman"/>
          <w:sz w:val="28"/>
          <w:szCs w:val="28"/>
        </w:rPr>
        <w:t>по обслуживанию</w:t>
      </w:r>
      <w:r w:rsidRPr="00AA3956">
        <w:rPr>
          <w:rFonts w:ascii="Times New Roman" w:hAnsi="Times New Roman" w:cs="Times New Roman"/>
          <w:sz w:val="28"/>
          <w:szCs w:val="28"/>
        </w:rPr>
        <w:t xml:space="preserve"> </w:t>
      </w:r>
      <w:r w:rsidR="00A918FE" w:rsidRPr="00AA3956">
        <w:rPr>
          <w:rFonts w:ascii="Times New Roman" w:hAnsi="Times New Roman" w:cs="Times New Roman"/>
          <w:sz w:val="28"/>
          <w:szCs w:val="28"/>
        </w:rPr>
        <w:t>и эксплуатации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</w:t>
      </w:r>
      <w:r w:rsidR="00A918FE" w:rsidRPr="00AA3956">
        <w:rPr>
          <w:rFonts w:ascii="Times New Roman" w:hAnsi="Times New Roman" w:cs="Times New Roman"/>
          <w:sz w:val="28"/>
          <w:szCs w:val="28"/>
        </w:rPr>
        <w:t>зданий и сооружений</w:t>
      </w:r>
      <w:r w:rsidR="00764AA7" w:rsidRPr="00AA3956">
        <w:rPr>
          <w:rFonts w:ascii="Times New Roman" w:hAnsi="Times New Roman" w:cs="Times New Roman"/>
          <w:sz w:val="28"/>
          <w:szCs w:val="28"/>
        </w:rPr>
        <w:t>,  у</w:t>
      </w:r>
      <w:r w:rsidRPr="00AA3956">
        <w:rPr>
          <w:rFonts w:ascii="Times New Roman" w:hAnsi="Times New Roman" w:cs="Times New Roman"/>
          <w:sz w:val="28"/>
          <w:szCs w:val="28"/>
        </w:rPr>
        <w:t>твержден</w:t>
      </w:r>
      <w:r w:rsidR="003978DE">
        <w:rPr>
          <w:rFonts w:ascii="Times New Roman" w:hAnsi="Times New Roman" w:cs="Times New Roman"/>
          <w:sz w:val="28"/>
          <w:szCs w:val="28"/>
        </w:rPr>
        <w:t>н</w:t>
      </w:r>
      <w:r w:rsidRPr="00AA3956">
        <w:rPr>
          <w:rFonts w:ascii="Times New Roman" w:hAnsi="Times New Roman" w:cs="Times New Roman"/>
          <w:sz w:val="28"/>
          <w:szCs w:val="28"/>
        </w:rPr>
        <w:t>ы</w:t>
      </w:r>
      <w:r w:rsidR="003978DE">
        <w:rPr>
          <w:rFonts w:ascii="Times New Roman" w:hAnsi="Times New Roman" w:cs="Times New Roman"/>
          <w:sz w:val="28"/>
          <w:szCs w:val="28"/>
        </w:rPr>
        <w:t>ми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Федеральным государ</w:t>
      </w:r>
      <w:r w:rsidR="00AA3956">
        <w:rPr>
          <w:rFonts w:ascii="Times New Roman" w:hAnsi="Times New Roman" w:cs="Times New Roman"/>
          <w:sz w:val="28"/>
          <w:szCs w:val="28"/>
        </w:rPr>
        <w:t>ственным бюджетным учреждением «</w:t>
      </w:r>
      <w:r w:rsidRPr="00AA3956">
        <w:rPr>
          <w:rFonts w:ascii="Times New Roman" w:hAnsi="Times New Roman" w:cs="Times New Roman"/>
          <w:sz w:val="28"/>
          <w:szCs w:val="28"/>
        </w:rPr>
        <w:t xml:space="preserve">Научно-исследовательский институт </w:t>
      </w:r>
      <w:r w:rsidR="00AA3956">
        <w:rPr>
          <w:rFonts w:ascii="Times New Roman" w:hAnsi="Times New Roman" w:cs="Times New Roman"/>
          <w:sz w:val="28"/>
          <w:szCs w:val="28"/>
        </w:rPr>
        <w:t>труда и социального страхования»</w:t>
      </w:r>
      <w:r w:rsidRPr="00AA3956">
        <w:rPr>
          <w:rFonts w:ascii="Times New Roman" w:hAnsi="Times New Roman" w:cs="Times New Roman"/>
          <w:sz w:val="28"/>
          <w:szCs w:val="28"/>
        </w:rPr>
        <w:t xml:space="preserve"> Министерства труда и социально</w:t>
      </w:r>
      <w:r w:rsidR="00764AA7" w:rsidRPr="00AA3956">
        <w:rPr>
          <w:rFonts w:ascii="Times New Roman" w:hAnsi="Times New Roman" w:cs="Times New Roman"/>
          <w:sz w:val="28"/>
          <w:szCs w:val="28"/>
        </w:rPr>
        <w:t>й защиты  Российской Федерации № 001 от 24.01.2014</w:t>
      </w:r>
      <w:r w:rsidRPr="00AA3956">
        <w:rPr>
          <w:rFonts w:ascii="Times New Roman" w:hAnsi="Times New Roman" w:cs="Times New Roman"/>
          <w:sz w:val="28"/>
          <w:szCs w:val="28"/>
        </w:rPr>
        <w:t>, разработан</w:t>
      </w:r>
      <w:r w:rsidR="003978DE">
        <w:rPr>
          <w:rFonts w:ascii="Times New Roman" w:hAnsi="Times New Roman" w:cs="Times New Roman"/>
          <w:sz w:val="28"/>
          <w:szCs w:val="28"/>
        </w:rPr>
        <w:t>н</w:t>
      </w:r>
      <w:r w:rsidRPr="00AA3956">
        <w:rPr>
          <w:rFonts w:ascii="Times New Roman" w:hAnsi="Times New Roman" w:cs="Times New Roman"/>
          <w:sz w:val="28"/>
          <w:szCs w:val="28"/>
        </w:rPr>
        <w:t>ы</w:t>
      </w:r>
      <w:r w:rsidR="003978DE">
        <w:rPr>
          <w:rFonts w:ascii="Times New Roman" w:hAnsi="Times New Roman" w:cs="Times New Roman"/>
          <w:sz w:val="28"/>
          <w:szCs w:val="28"/>
        </w:rPr>
        <w:t>ми</w:t>
      </w:r>
      <w:r w:rsidRPr="00AA3956">
        <w:rPr>
          <w:rFonts w:ascii="Times New Roman" w:hAnsi="Times New Roman" w:cs="Times New Roman"/>
          <w:sz w:val="28"/>
          <w:szCs w:val="28"/>
        </w:rPr>
        <w:t xml:space="preserve"> Институтом труда.</w:t>
      </w:r>
      <w:r w:rsidR="003978DE">
        <w:rPr>
          <w:rFonts w:ascii="Times New Roman" w:hAnsi="Times New Roman" w:cs="Times New Roman"/>
          <w:sz w:val="28"/>
          <w:szCs w:val="28"/>
        </w:rPr>
        <w:t xml:space="preserve"> Письмом Министерства образования Кировской области от 09.09.2025 №5890-42-06-02 «О приведении штатных расписаний в соответствие с примерными штатными нормативами Министерства просвещения».</w:t>
      </w:r>
    </w:p>
    <w:p w:rsidR="000142C5" w:rsidRPr="00AA3956" w:rsidRDefault="000142C5" w:rsidP="008D5A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A3956" w:rsidRPr="003978DE" w:rsidRDefault="00F20EE6" w:rsidP="003978DE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/>
          <w:sz w:val="28"/>
          <w:szCs w:val="28"/>
        </w:rPr>
        <w:t xml:space="preserve">2. </w:t>
      </w:r>
      <w:r w:rsidR="00DD7F99" w:rsidRPr="00AA3956">
        <w:rPr>
          <w:rFonts w:ascii="Times New Roman" w:hAnsi="Times New Roman"/>
          <w:sz w:val="28"/>
          <w:szCs w:val="28"/>
        </w:rPr>
        <w:t xml:space="preserve">Нормативы штатной численности  работников </w:t>
      </w:r>
      <w:r w:rsidRPr="00AA3956">
        <w:rPr>
          <w:rFonts w:ascii="Times New Roman" w:hAnsi="Times New Roman" w:cs="Times New Roman"/>
          <w:sz w:val="28"/>
          <w:szCs w:val="28"/>
        </w:rPr>
        <w:t>учреждени</w:t>
      </w:r>
      <w:r w:rsidR="00AA3956">
        <w:rPr>
          <w:rFonts w:ascii="Times New Roman" w:hAnsi="Times New Roman" w:cs="Times New Roman"/>
          <w:sz w:val="28"/>
          <w:szCs w:val="28"/>
        </w:rPr>
        <w:t>я</w:t>
      </w:r>
    </w:p>
    <w:p w:rsidR="00DD7F99" w:rsidRPr="00740A06" w:rsidRDefault="00AA3956" w:rsidP="00AA3956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  <w:r w:rsidRPr="00740A06">
        <w:rPr>
          <w:rFonts w:ascii="Times New Roman" w:hAnsi="Times New Roman"/>
          <w:sz w:val="28"/>
          <w:szCs w:val="28"/>
        </w:rPr>
        <w:t>Таблица 1</w:t>
      </w:r>
    </w:p>
    <w:tbl>
      <w:tblPr>
        <w:tblW w:w="9418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84"/>
        <w:gridCol w:w="3956"/>
        <w:gridCol w:w="4678"/>
      </w:tblGrid>
      <w:tr w:rsidR="003978DE" w:rsidRPr="00740A06" w:rsidTr="003978DE">
        <w:trPr>
          <w:tblHeader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Норматив численности на учреждение</w:t>
            </w:r>
          </w:p>
        </w:tc>
      </w:tr>
      <w:tr w:rsidR="003978DE" w:rsidRPr="00740A06" w:rsidTr="003978DE">
        <w:trPr>
          <w:trHeight w:val="350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Начальник управления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937E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  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DD7F99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Заместитель начальника управления образования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Главный бухгалтер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937E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 на учреждение, при ведении самостоятельного баланса и выполнение учреждением функций ГРБС; №402-ФЗ, профессиональный стандарт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Заместитель главного бухгалтера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при количестве должностей бухгалтеров более 5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Старший экономист, экономист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D525CC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единица на каждые 150 млн</w:t>
            </w:r>
            <w:proofErr w:type="gramStart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уб. годового объема расходов учреждений, находящихся в ведении управления образования, но не более 2-х на учреждение (ГРБС)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880866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Бухгалтер, в т.ч.: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7 единиц по подведомственным учреждениям, передавшим полномочия в управление образование по ведению бюджетного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="00C34247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(или)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бухгалтерского 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учета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6.1.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выполняющий функции по финансовому учету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922C8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единица на каждые 300 млн</w:t>
            </w:r>
            <w:proofErr w:type="gramStart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.р</w:t>
            </w:r>
            <w:proofErr w:type="gramEnd"/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уб. годового объема бюджетных средств учреждений, находящихся в ведении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6.2.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922C82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выполняющий функции по расчетам с работниками по заработной плате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единица на 120 обслуживаемых работников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6.3.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выполняющий функции по учету материалов и основных средств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единица на 5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подведомственных 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учреждений, передавших полномочия по ведению </w:t>
            </w:r>
            <w:r w:rsidR="00C34247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бюджетного и (или) 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бухгалтерского учета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6.4.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BC7CE0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выполняющий функции по учету продуктов питания в дошкольных учреждениях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единица на 500 детей 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6.5.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D2EAC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выполняющий функции по учету родительской платы в дошкольных учреждениях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единица на 500 детей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Бухгалтер-ревизор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единица  при наличии от 3 до 20 подведомственных учреждений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</w:t>
            </w:r>
            <w:r w:rsidR="00C34247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районным </w:t>
            </w:r>
            <w:r w:rsidR="00C34247"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методическим кабинетом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единица в управлении образования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Методист: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9.1.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880866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по работе с дошкольными образовательными учреждениями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до 10 муниципальных дошкольных образовательных учре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ждений, находящихся в ведении управления образования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, но не менее 1 единицы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9.2.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по работе с общеобразовательными учреждениями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 на 180 ставок педагогических работников муниципальных общеобразовательных учреждений, находящихся в ведении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управления образования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9.3.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методист  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по воспитательной работе и дополнительному образованию</w:t>
            </w:r>
            <w:r w:rsidR="00E600F0" w:rsidRPr="00740A0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 на 3 учреждения дополнительного образования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детей, находящихся  в ведении управления образования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, но не менее 0,5  единиц 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Секретарь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на учреждение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отдела материально-технического обеспечения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797F9A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на все образовательные учре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ждения, находящиеся в ведении управления образования 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Инженер-программист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до 1 штатной единицы на 30 единиц обслуживаемых компьютеров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13.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Юрисконсульт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 штатная единица на учреждение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Специалист по закупкам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до 1 единицы на учреждение, вводится при наличии от 5-ти подведомственных учреждений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15.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Уборщик служебных помещений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0,25 единиц на 250 кв.м. убираемой площади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Водитель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1 штатная единица, при наличии легкового автомобиля, зарегистрированного в установленном порядке, для </w:t>
            </w:r>
            <w:r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перевозки персонала</w:t>
            </w:r>
          </w:p>
        </w:tc>
      </w:tr>
      <w:tr w:rsidR="003978DE" w:rsidRPr="00740A06" w:rsidTr="003978DE"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ind w:firstLine="5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 xml:space="preserve">Рабочий по </w:t>
            </w:r>
            <w:r w:rsidR="00797F9A" w:rsidRPr="00740A06">
              <w:rPr>
                <w:rFonts w:ascii="Times New Roman" w:hAnsi="Times New Roman" w:cs="Times New Roman"/>
                <w:sz w:val="28"/>
                <w:szCs w:val="28"/>
              </w:rPr>
              <w:t>комплексному обслуживанию и ремонту зданий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78DE" w:rsidRPr="00740A06" w:rsidRDefault="003978DE" w:rsidP="00402663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740A06">
              <w:rPr>
                <w:rFonts w:ascii="Times New Roman" w:hAnsi="Times New Roman" w:cs="Times New Roman"/>
                <w:sz w:val="28"/>
                <w:szCs w:val="28"/>
              </w:rPr>
              <w:t>0,25 единицы на 1 здание</w:t>
            </w:r>
          </w:p>
        </w:tc>
      </w:tr>
    </w:tbl>
    <w:p w:rsidR="00DD7F99" w:rsidRPr="00E600F0" w:rsidRDefault="00E600F0" w:rsidP="00E600F0">
      <w:pPr>
        <w:pStyle w:val="a3"/>
        <w:ind w:firstLine="709"/>
        <w:jc w:val="both"/>
        <w:rPr>
          <w:rFonts w:ascii="Times New Roman" w:hAnsi="Times New Roman" w:cs="Times New Roman"/>
        </w:rPr>
      </w:pPr>
      <w:r w:rsidRPr="00E600F0">
        <w:rPr>
          <w:rFonts w:ascii="Times New Roman" w:hAnsi="Times New Roman" w:cs="Times New Roman"/>
        </w:rPr>
        <w:t>Примечание: При расчете числа должностей округление производится по итоговым цифрам норматива. При этом от 0,26 до 0,75 округляется до 0,5, а свыше 0,75 – до единицы.</w:t>
      </w:r>
    </w:p>
    <w:p w:rsidR="00E600F0" w:rsidRPr="00E600F0" w:rsidRDefault="00E600F0" w:rsidP="00E600F0">
      <w:pPr>
        <w:pStyle w:val="a3"/>
        <w:ind w:firstLine="709"/>
        <w:jc w:val="both"/>
      </w:pPr>
    </w:p>
    <w:p w:rsidR="000E1DED" w:rsidRPr="00E600F0" w:rsidRDefault="000E1DED" w:rsidP="00E600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0F0">
        <w:rPr>
          <w:rFonts w:ascii="Times New Roman" w:hAnsi="Times New Roman" w:cs="Times New Roman"/>
          <w:sz w:val="28"/>
          <w:szCs w:val="28"/>
        </w:rPr>
        <w:t xml:space="preserve">Для расчета штатной численности </w:t>
      </w:r>
      <w:r w:rsidR="00E600F0">
        <w:rPr>
          <w:rFonts w:ascii="Times New Roman" w:hAnsi="Times New Roman" w:cs="Times New Roman"/>
          <w:sz w:val="28"/>
          <w:szCs w:val="28"/>
        </w:rPr>
        <w:t>персонала у</w:t>
      </w:r>
      <w:r w:rsidRPr="00E600F0">
        <w:rPr>
          <w:rFonts w:ascii="Times New Roman" w:hAnsi="Times New Roman" w:cs="Times New Roman"/>
          <w:sz w:val="28"/>
          <w:szCs w:val="28"/>
        </w:rPr>
        <w:t>правления образования на текущий финансовый год применяются данные отчета «Показатели сети, штатов и контингентов государственных учреждений субъекта Российской Федерации и муниципальных учреждений» (</w:t>
      </w:r>
      <w:r w:rsidRPr="00E600F0">
        <w:rPr>
          <w:rFonts w:ascii="Times New Roman" w:hAnsi="Times New Roman" w:cs="Times New Roman"/>
          <w:sz w:val="28"/>
          <w:szCs w:val="28"/>
          <w:lang w:val="en-US"/>
        </w:rPr>
        <w:t>AF</w:t>
      </w:r>
      <w:r w:rsidRPr="00E600F0">
        <w:rPr>
          <w:rFonts w:ascii="Times New Roman" w:hAnsi="Times New Roman" w:cs="Times New Roman"/>
          <w:sz w:val="28"/>
          <w:szCs w:val="28"/>
        </w:rPr>
        <w:t>_Форма 2) за предыдущий финансовый год.</w:t>
      </w:r>
    </w:p>
    <w:p w:rsidR="00E72FA9" w:rsidRPr="00E600F0" w:rsidRDefault="00E72FA9" w:rsidP="00E600F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600F0">
        <w:rPr>
          <w:rFonts w:ascii="Times New Roman" w:hAnsi="Times New Roman" w:cs="Times New Roman"/>
          <w:sz w:val="28"/>
          <w:szCs w:val="28"/>
        </w:rPr>
        <w:t xml:space="preserve">При увеличении числа муниципальных учреждений, </w:t>
      </w:r>
      <w:r w:rsidR="00E600F0">
        <w:rPr>
          <w:rFonts w:ascii="Times New Roman" w:hAnsi="Times New Roman" w:cs="Times New Roman"/>
          <w:sz w:val="28"/>
          <w:szCs w:val="28"/>
        </w:rPr>
        <w:t xml:space="preserve">бюджетный и (или) </w:t>
      </w:r>
      <w:r w:rsidRPr="00E600F0">
        <w:rPr>
          <w:rFonts w:ascii="Times New Roman" w:hAnsi="Times New Roman" w:cs="Times New Roman"/>
          <w:sz w:val="28"/>
          <w:szCs w:val="28"/>
        </w:rPr>
        <w:t>бухгалтер</w:t>
      </w:r>
      <w:r w:rsidR="00E600F0">
        <w:rPr>
          <w:rFonts w:ascii="Times New Roman" w:hAnsi="Times New Roman" w:cs="Times New Roman"/>
          <w:sz w:val="28"/>
          <w:szCs w:val="28"/>
        </w:rPr>
        <w:t>ский учет которых передается в у</w:t>
      </w:r>
      <w:r w:rsidRPr="00E600F0">
        <w:rPr>
          <w:rFonts w:ascii="Times New Roman" w:hAnsi="Times New Roman" w:cs="Times New Roman"/>
          <w:sz w:val="28"/>
          <w:szCs w:val="28"/>
        </w:rPr>
        <w:t xml:space="preserve">правление образования, численность персонала может быть увеличена, при закрытии – уменьшается. Указанные изменения производятся не чаще одного раза в год на начало финансового года, при условии функционирования организации в пределах бюджетной обеспеченности организации на очередной финансовый год.  </w:t>
      </w:r>
    </w:p>
    <w:p w:rsidR="00AA3956" w:rsidRPr="00AA3956" w:rsidRDefault="00AA3956" w:rsidP="00AA395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>______________</w:t>
      </w:r>
    </w:p>
    <w:p w:rsidR="00AA3956" w:rsidRPr="00AA3956" w:rsidRDefault="00AA3956" w:rsidP="00AA395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AA3956">
        <w:rPr>
          <w:rFonts w:ascii="Times New Roman" w:hAnsi="Times New Roman" w:cs="Times New Roman"/>
          <w:sz w:val="28"/>
          <w:szCs w:val="28"/>
        </w:rPr>
        <w:t xml:space="preserve">О.В. </w:t>
      </w:r>
      <w:proofErr w:type="spellStart"/>
      <w:r w:rsidRPr="00AA3956">
        <w:rPr>
          <w:rFonts w:ascii="Times New Roman" w:hAnsi="Times New Roman" w:cs="Times New Roman"/>
          <w:sz w:val="28"/>
          <w:szCs w:val="28"/>
        </w:rPr>
        <w:t>Бякова</w:t>
      </w:r>
      <w:proofErr w:type="spellEnd"/>
    </w:p>
    <w:sectPr w:rsidR="00AA3956" w:rsidRPr="00AA3956" w:rsidSect="00EE14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FCC"/>
    <w:rsid w:val="000142C5"/>
    <w:rsid w:val="00081280"/>
    <w:rsid w:val="000E1DED"/>
    <w:rsid w:val="0012483B"/>
    <w:rsid w:val="00134877"/>
    <w:rsid w:val="001A0AF9"/>
    <w:rsid w:val="001C7FCC"/>
    <w:rsid w:val="00342D6D"/>
    <w:rsid w:val="003978DE"/>
    <w:rsid w:val="004937E4"/>
    <w:rsid w:val="004D2EAC"/>
    <w:rsid w:val="00502588"/>
    <w:rsid w:val="005910B9"/>
    <w:rsid w:val="0064509C"/>
    <w:rsid w:val="00663485"/>
    <w:rsid w:val="007044A1"/>
    <w:rsid w:val="00740A06"/>
    <w:rsid w:val="00764AA7"/>
    <w:rsid w:val="00797F9A"/>
    <w:rsid w:val="00807905"/>
    <w:rsid w:val="008146F9"/>
    <w:rsid w:val="00827520"/>
    <w:rsid w:val="00880866"/>
    <w:rsid w:val="00884233"/>
    <w:rsid w:val="008C4E15"/>
    <w:rsid w:val="008D5A0E"/>
    <w:rsid w:val="008E1D47"/>
    <w:rsid w:val="009049C9"/>
    <w:rsid w:val="00922C82"/>
    <w:rsid w:val="009A1CEA"/>
    <w:rsid w:val="00A05537"/>
    <w:rsid w:val="00A26FD5"/>
    <w:rsid w:val="00A82B40"/>
    <w:rsid w:val="00A918FE"/>
    <w:rsid w:val="00AA3956"/>
    <w:rsid w:val="00AB2433"/>
    <w:rsid w:val="00AB7AFA"/>
    <w:rsid w:val="00B82FAB"/>
    <w:rsid w:val="00BC7CE0"/>
    <w:rsid w:val="00C34247"/>
    <w:rsid w:val="00CE5585"/>
    <w:rsid w:val="00CE702A"/>
    <w:rsid w:val="00D01E9A"/>
    <w:rsid w:val="00D120E5"/>
    <w:rsid w:val="00D25C9E"/>
    <w:rsid w:val="00D525CC"/>
    <w:rsid w:val="00D836A8"/>
    <w:rsid w:val="00DB0ACE"/>
    <w:rsid w:val="00DD7F99"/>
    <w:rsid w:val="00E600F0"/>
    <w:rsid w:val="00E72FA9"/>
    <w:rsid w:val="00E92D63"/>
    <w:rsid w:val="00E92FC2"/>
    <w:rsid w:val="00EC14B0"/>
    <w:rsid w:val="00EE1401"/>
    <w:rsid w:val="00EE3895"/>
    <w:rsid w:val="00F20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F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AA3956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7F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AA39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2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B7A440123EF2EE940A9D489E905D1F2E5E80866B6FC9C4229326699lCsB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1072</Words>
  <Characters>6113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 Милютина</cp:lastModifiedBy>
  <cp:revision>2</cp:revision>
  <cp:lastPrinted>2025-12-15T11:30:00Z</cp:lastPrinted>
  <dcterms:created xsi:type="dcterms:W3CDTF">2025-12-19T08:21:00Z</dcterms:created>
  <dcterms:modified xsi:type="dcterms:W3CDTF">2025-12-19T08:21:00Z</dcterms:modified>
</cp:coreProperties>
</file>